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57" w:rsidRDefault="00B12F57" w:rsidP="00B12F57">
      <w:pPr>
        <w:tabs>
          <w:tab w:val="left" w:pos="6038"/>
        </w:tabs>
        <w:jc w:val="right"/>
        <w:outlineLvl w:val="0"/>
      </w:pPr>
      <w:r>
        <w:t xml:space="preserve">Gielniów, dnia </w:t>
      </w:r>
      <w:r w:rsidR="00D81D48">
        <w:t>17</w:t>
      </w:r>
      <w:r w:rsidR="00D32AF7">
        <w:t>.</w:t>
      </w:r>
      <w:r w:rsidR="00D81D48">
        <w:t>05</w:t>
      </w:r>
      <w:r>
        <w:t>.201</w:t>
      </w:r>
      <w:r w:rsidR="00D32AF7">
        <w:t>6</w:t>
      </w:r>
      <w:r>
        <w:t>r</w:t>
      </w:r>
    </w:p>
    <w:p w:rsidR="00B12F57" w:rsidRDefault="00B12F57" w:rsidP="00B12F57"/>
    <w:p w:rsidR="00B12F57" w:rsidRDefault="00B12F57" w:rsidP="00B12F57">
      <w:pPr>
        <w:outlineLvl w:val="0"/>
      </w:pPr>
      <w:r>
        <w:t>RGG.271.</w:t>
      </w:r>
      <w:r w:rsidR="00D32AF7">
        <w:t>1</w:t>
      </w:r>
      <w:r>
        <w:t>.201</w:t>
      </w:r>
      <w:r w:rsidR="00D32AF7">
        <w:t>6</w:t>
      </w:r>
    </w:p>
    <w:p w:rsidR="00B12F57" w:rsidRDefault="00B12F57" w:rsidP="00B12F57"/>
    <w:p w:rsidR="00B12F57" w:rsidRDefault="00B12F57" w:rsidP="00B12F57"/>
    <w:p w:rsidR="00B12F57" w:rsidRDefault="00B12F57" w:rsidP="00B12F57"/>
    <w:p w:rsidR="00B12F57" w:rsidRDefault="00B12F57" w:rsidP="00B12F57">
      <w:pPr>
        <w:tabs>
          <w:tab w:val="left" w:pos="6015"/>
        </w:tabs>
      </w:pPr>
      <w:r>
        <w:tab/>
      </w:r>
      <w:r>
        <w:rPr>
          <w:b/>
        </w:rPr>
        <w:tab/>
      </w:r>
    </w:p>
    <w:p w:rsidR="00B12F57" w:rsidRDefault="00B12F57" w:rsidP="00B12F57"/>
    <w:p w:rsidR="00B12F57" w:rsidRDefault="00B12F57" w:rsidP="00B12F57">
      <w:pPr>
        <w:tabs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>MODYFIKACJA  SIWZ</w:t>
      </w:r>
    </w:p>
    <w:p w:rsidR="00B12F57" w:rsidRDefault="00B12F57" w:rsidP="00B12F57"/>
    <w:p w:rsidR="00B12F57" w:rsidRDefault="00B12F57" w:rsidP="00B12F57">
      <w:r>
        <w:t xml:space="preserve"> </w:t>
      </w:r>
    </w:p>
    <w:p w:rsidR="00B12F57" w:rsidRDefault="00B12F57" w:rsidP="00B12F57">
      <w:pPr>
        <w:tabs>
          <w:tab w:val="left" w:pos="5385"/>
        </w:tabs>
      </w:pPr>
      <w:r>
        <w:tab/>
        <w:t>Do wszystkich wykonawców</w:t>
      </w:r>
    </w:p>
    <w:p w:rsidR="00B12F57" w:rsidRDefault="00B12F57" w:rsidP="00B12F57">
      <w:pPr>
        <w:tabs>
          <w:tab w:val="left" w:pos="5385"/>
        </w:tabs>
      </w:pPr>
      <w:r>
        <w:t xml:space="preserve">                                                                                          Biorących udział w postępowaniu</w:t>
      </w:r>
    </w:p>
    <w:p w:rsidR="00B12F57" w:rsidRDefault="00B12F57" w:rsidP="00B12F57">
      <w:pPr>
        <w:tabs>
          <w:tab w:val="left" w:pos="5190"/>
        </w:tabs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</w:t>
      </w:r>
    </w:p>
    <w:p w:rsidR="00B12F57" w:rsidRDefault="00B12F57" w:rsidP="00B12F57"/>
    <w:p w:rsidR="00B12F57" w:rsidRDefault="00B12F57" w:rsidP="00B12F57"/>
    <w:p w:rsidR="00B12F57" w:rsidRPr="00D459C4" w:rsidRDefault="00B12F57" w:rsidP="00B12F57">
      <w:pPr>
        <w:pStyle w:val="Tekstpodstawowy"/>
        <w:jc w:val="both"/>
        <w:rPr>
          <w:b/>
        </w:rPr>
      </w:pPr>
      <w:r>
        <w:t>Dot.: postępowania  o udzielenie zamówienia publicznego  na realizację zadania  : „</w:t>
      </w:r>
      <w:r w:rsidR="00D32AF7" w:rsidRPr="00D87720">
        <w:rPr>
          <w:b/>
          <w:szCs w:val="22"/>
        </w:rPr>
        <w:t>odbi</w:t>
      </w:r>
      <w:r w:rsidR="00D32AF7">
        <w:rPr>
          <w:b/>
          <w:szCs w:val="22"/>
        </w:rPr>
        <w:t>eranie</w:t>
      </w:r>
      <w:r w:rsidR="00D32AF7" w:rsidRPr="00D87720">
        <w:rPr>
          <w:b/>
          <w:szCs w:val="22"/>
        </w:rPr>
        <w:t xml:space="preserve"> i zagospodarow</w:t>
      </w:r>
      <w:r w:rsidR="00D32AF7">
        <w:rPr>
          <w:b/>
          <w:szCs w:val="22"/>
        </w:rPr>
        <w:t>ywanie</w:t>
      </w:r>
      <w:r w:rsidR="00D32AF7" w:rsidRPr="00D87720">
        <w:rPr>
          <w:b/>
          <w:szCs w:val="22"/>
        </w:rPr>
        <w:t xml:space="preserve"> odpadów komunalnych </w:t>
      </w:r>
      <w:r w:rsidR="00D32AF7">
        <w:rPr>
          <w:b/>
          <w:szCs w:val="22"/>
        </w:rPr>
        <w:t xml:space="preserve">z </w:t>
      </w:r>
      <w:r w:rsidR="00D32AF7" w:rsidRPr="00D87720">
        <w:rPr>
          <w:b/>
          <w:szCs w:val="22"/>
        </w:rPr>
        <w:t xml:space="preserve"> nieruchomości na terenie Gminy Gielniów</w:t>
      </w:r>
    </w:p>
    <w:p w:rsidR="00B12F57" w:rsidRDefault="00B12F57" w:rsidP="00B12F57">
      <w:pPr>
        <w:rPr>
          <w:rFonts w:ascii="Arial" w:hAnsi="Arial" w:cs="Arial"/>
          <w:sz w:val="20"/>
          <w:szCs w:val="20"/>
        </w:rPr>
      </w:pPr>
    </w:p>
    <w:p w:rsidR="00B12F57" w:rsidRDefault="00B12F57" w:rsidP="00B12F57"/>
    <w:p w:rsidR="00B12F57" w:rsidRDefault="00B12F57" w:rsidP="00B12F57"/>
    <w:p w:rsidR="00B12F57" w:rsidRDefault="00B12F57" w:rsidP="00B12F57">
      <w:pPr>
        <w:jc w:val="both"/>
      </w:pPr>
      <w:r>
        <w:t xml:space="preserve">               Działając  na podstawie  art. 38 ust. 4  ustawy  Prawo Zamówień Publicznych </w:t>
      </w:r>
    </w:p>
    <w:p w:rsidR="00B12F57" w:rsidRDefault="00B12F57" w:rsidP="00B12F57">
      <w:r>
        <w:t xml:space="preserve"> (  Dz. U. z 201</w:t>
      </w:r>
      <w:r w:rsidR="00D32AF7">
        <w:t>5 r poz. 2164</w:t>
      </w:r>
      <w:r>
        <w:t xml:space="preserve">  ) Zamawiający  dokonuje modyfikacji  treści Specyfikacji Istotnych Warunków  Zamówienia , w następującym zakresie:</w:t>
      </w:r>
    </w:p>
    <w:p w:rsidR="00B12F57" w:rsidRDefault="00B12F57" w:rsidP="00B12F57"/>
    <w:p w:rsidR="00602A67" w:rsidRPr="00D87720" w:rsidRDefault="00B12F57" w:rsidP="00602A67">
      <w:pPr>
        <w:autoSpaceDE w:val="0"/>
        <w:autoSpaceDN w:val="0"/>
        <w:adjustRightInd w:val="0"/>
        <w:spacing w:line="288" w:lineRule="auto"/>
        <w:ind w:left="360" w:hanging="180"/>
        <w:jc w:val="both"/>
        <w:rPr>
          <w:bCs/>
          <w:sz w:val="20"/>
          <w:szCs w:val="20"/>
        </w:rPr>
      </w:pPr>
      <w:r>
        <w:t xml:space="preserve">Dotychczasowy  zapis  w   SIWZ – </w:t>
      </w:r>
      <w:r w:rsidR="00602A67">
        <w:t>pkt.2.2 „</w:t>
      </w:r>
      <w:r w:rsidR="00602A67" w:rsidRPr="00602A67">
        <w:rPr>
          <w:b/>
        </w:rPr>
        <w:t>Wiedza i doświadczenie</w:t>
      </w:r>
      <w:r w:rsidR="00602A67">
        <w:t xml:space="preserve"> </w:t>
      </w:r>
      <w:r w:rsidR="00602A67" w:rsidRPr="00D87720">
        <w:rPr>
          <w:bCs/>
          <w:sz w:val="20"/>
          <w:szCs w:val="20"/>
        </w:rPr>
        <w:t>O udzielenie zamówienia mogą ubiegać się wykonawcy, którzy spełniają warunki, dotyczące posiadania wie</w:t>
      </w:r>
      <w:r w:rsidR="00CF42DC">
        <w:rPr>
          <w:bCs/>
          <w:sz w:val="20"/>
          <w:szCs w:val="20"/>
        </w:rPr>
        <w:t xml:space="preserve">dzy i doświadczenia, </w:t>
      </w:r>
      <w:proofErr w:type="spellStart"/>
      <w:r w:rsidR="00CF42DC">
        <w:rPr>
          <w:bCs/>
          <w:sz w:val="20"/>
          <w:szCs w:val="20"/>
        </w:rPr>
        <w:t>tj</w:t>
      </w:r>
      <w:proofErr w:type="spellEnd"/>
      <w:r w:rsidR="00CF42DC">
        <w:rPr>
          <w:bCs/>
          <w:sz w:val="20"/>
          <w:szCs w:val="20"/>
        </w:rPr>
        <w:t xml:space="preserve"> </w:t>
      </w:r>
      <w:r w:rsidR="00602A67" w:rsidRPr="00D87720">
        <w:rPr>
          <w:bCs/>
          <w:sz w:val="20"/>
          <w:szCs w:val="20"/>
        </w:rPr>
        <w:t>wykonania w okresie ostatnich trzech lat przed upływem terminu składania ofert, a jeżeli okres prowadzenia działalności jest krótszy - w tym okresie co najmniej 1 usługi odbioru i przekazania do odzysku lub unieszkodliwienia odpadów komunalnych, wykonanej na rzecz właścicieli nieruchomości w sposób ciągły przez okres minimum 12 miesięcy o masie łącznej 200.000 Mg. Dowodem potwierdzającym mogą być między innymi kopie kart przekazania odpadów. Ocena spełniania warunków udziału w postępowaniu będzie dokonana na podstawie złożonych dokumentów wg formuły spełnia/nie spełnia.</w:t>
      </w:r>
      <w:r w:rsidR="00602A67">
        <w:rPr>
          <w:bCs/>
          <w:sz w:val="20"/>
          <w:szCs w:val="20"/>
        </w:rPr>
        <w:t>”</w:t>
      </w:r>
    </w:p>
    <w:p w:rsidR="00602A67" w:rsidRDefault="00B12F57" w:rsidP="00602A67">
      <w:pPr>
        <w:jc w:val="both"/>
      </w:pPr>
      <w:r>
        <w:t xml:space="preserve"> otrzymuje nowe brzmienie: „</w:t>
      </w:r>
      <w:r w:rsidR="00602A67" w:rsidRPr="00602A67">
        <w:rPr>
          <w:b/>
        </w:rPr>
        <w:t>Wiedza i doświadczenie</w:t>
      </w:r>
      <w:r w:rsidR="00602A67">
        <w:t xml:space="preserve"> </w:t>
      </w:r>
      <w:r w:rsidR="00602A67" w:rsidRPr="00D87720">
        <w:rPr>
          <w:bCs/>
          <w:sz w:val="20"/>
          <w:szCs w:val="20"/>
        </w:rPr>
        <w:t xml:space="preserve">O udzielenie zamówienia mogą ubiegać się wykonawcy, którzy spełniają warunki, dotyczące posiadania wiedzy i doświadczenia, </w:t>
      </w:r>
      <w:proofErr w:type="spellStart"/>
      <w:r w:rsidR="00602A67" w:rsidRPr="00D87720">
        <w:rPr>
          <w:bCs/>
          <w:sz w:val="20"/>
          <w:szCs w:val="20"/>
        </w:rPr>
        <w:t>tj</w:t>
      </w:r>
      <w:proofErr w:type="spellEnd"/>
      <w:r w:rsidR="00602A67" w:rsidRPr="00D87720">
        <w:rPr>
          <w:bCs/>
          <w:sz w:val="20"/>
          <w:szCs w:val="20"/>
        </w:rPr>
        <w:t xml:space="preserve"> .wykonania w okresie ostatnich trzech lat przed upływem terminu składania ofert, a jeżeli okres prowadzenia działalności jest krótszy - w tym okresie co najmniej 1 usługi odbioru i przekazania do odzysku lub unieszkodliwienia odpadów komunalnych, wykonanej na rzecz właścicieli nieruchomości w sposób ciągły przez okres minimum 12 miesięcy o masie łącznej 200 Mg. Dowodem potwierdzającym mogą być między innymi kopie kart przekazania odpadów. Ocena spełniania warunków udziału w postępowaniu będzie dokonana na podstawie złożonych dokumentów wg formuły spełnia/nie spełnia.</w:t>
      </w:r>
      <w:r w:rsidR="00602A67">
        <w:rPr>
          <w:bCs/>
          <w:sz w:val="20"/>
          <w:szCs w:val="20"/>
        </w:rPr>
        <w:t>”</w:t>
      </w:r>
    </w:p>
    <w:p w:rsidR="00B12F57" w:rsidRPr="00A133E8" w:rsidRDefault="00B12F57" w:rsidP="00B12F57">
      <w:pPr>
        <w:ind w:left="720"/>
      </w:pPr>
    </w:p>
    <w:p w:rsidR="00B12F57" w:rsidRDefault="00D81D48" w:rsidP="00D81D48">
      <w:pPr>
        <w:jc w:val="both"/>
      </w:pPr>
      <w:r>
        <w:t>Poczyniona modyfikacja</w:t>
      </w:r>
      <w:r w:rsidR="00B12F57">
        <w:t xml:space="preserve"> stanowi integralną część </w:t>
      </w:r>
      <w:r>
        <w:t>Specyfikacji I</w:t>
      </w:r>
      <w:r w:rsidR="00B12F57">
        <w:t xml:space="preserve">stotnych </w:t>
      </w:r>
      <w:r>
        <w:t>W</w:t>
      </w:r>
      <w:r w:rsidR="00B12F57">
        <w:t xml:space="preserve">arunków </w:t>
      </w:r>
      <w:r>
        <w:t>Z</w:t>
      </w:r>
      <w:r w:rsidR="00B12F57">
        <w:t>amówienia</w:t>
      </w:r>
      <w:r w:rsidR="00773DA3">
        <w:t xml:space="preserve"> i winna być uwzględniona przez Wykonawców w trakcie przygotowywania dokumentów do złożenia ofert w postepowaniu.  Biorąc pod uwagę zakres dokonanej modyfikacji zamawiający  uznaje, że nie zachodzą przesłanki do zmiany ustalonych</w:t>
      </w:r>
      <w:r>
        <w:t xml:space="preserve"> terminów wyznaczonych na składanie i otwarcie ofert</w:t>
      </w:r>
      <w:r w:rsidR="00773DA3">
        <w:t xml:space="preserve"> </w:t>
      </w:r>
    </w:p>
    <w:p w:rsidR="00B12F57" w:rsidRDefault="00B12F57" w:rsidP="00D81D48">
      <w:pPr>
        <w:jc w:val="both"/>
      </w:pPr>
    </w:p>
    <w:p w:rsidR="00B12F57" w:rsidRDefault="00B12F57" w:rsidP="00B12F57"/>
    <w:p w:rsidR="00B12F57" w:rsidRDefault="00D81D48" w:rsidP="00D81D48">
      <w:pPr>
        <w:tabs>
          <w:tab w:val="left" w:pos="6405"/>
        </w:tabs>
      </w:pPr>
      <w:r>
        <w:tab/>
        <w:t xml:space="preserve">Wójt Gminy </w:t>
      </w:r>
    </w:p>
    <w:p w:rsidR="00D81D48" w:rsidRDefault="00D81D48" w:rsidP="00D81D48">
      <w:pPr>
        <w:tabs>
          <w:tab w:val="left" w:pos="6405"/>
        </w:tabs>
      </w:pPr>
      <w:r>
        <w:t xml:space="preserve">                                                                                                    /-/ inż. Władysław Czarnecki</w:t>
      </w:r>
    </w:p>
    <w:p w:rsidR="00B12F57" w:rsidRDefault="00B12F57" w:rsidP="00B12F57"/>
    <w:p w:rsidR="00B12F57" w:rsidRDefault="00B12F57" w:rsidP="00B12F57"/>
    <w:p w:rsidR="00B12F57" w:rsidRDefault="00B12F57" w:rsidP="00ED14F6">
      <w:pPr>
        <w:tabs>
          <w:tab w:val="left" w:pos="5640"/>
        </w:tabs>
      </w:pPr>
      <w:r>
        <w:tab/>
      </w:r>
      <w:bookmarkStart w:id="0" w:name="_GoBack"/>
      <w:bookmarkEnd w:id="0"/>
    </w:p>
    <w:p w:rsidR="00B12F57" w:rsidRDefault="00B12F57" w:rsidP="00B12F57">
      <w:pPr>
        <w:tabs>
          <w:tab w:val="left" w:pos="6135"/>
        </w:tabs>
      </w:pPr>
      <w:r>
        <w:t xml:space="preserve">                                                                                     </w:t>
      </w:r>
    </w:p>
    <w:p w:rsidR="00B12F57" w:rsidRDefault="00B12F57" w:rsidP="00B12F57"/>
    <w:p w:rsidR="00DA5A47" w:rsidRDefault="00ED14F6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2AC"/>
    <w:multiLevelType w:val="hybridMultilevel"/>
    <w:tmpl w:val="1F625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203A3"/>
    <w:multiLevelType w:val="hybridMultilevel"/>
    <w:tmpl w:val="44BEB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7"/>
    <w:rsid w:val="000B0809"/>
    <w:rsid w:val="00133240"/>
    <w:rsid w:val="00602A67"/>
    <w:rsid w:val="00773DA3"/>
    <w:rsid w:val="00B12F57"/>
    <w:rsid w:val="00CF42DC"/>
    <w:rsid w:val="00D32AF7"/>
    <w:rsid w:val="00D81D48"/>
    <w:rsid w:val="00DD761F"/>
    <w:rsid w:val="00E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B12F5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B12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B12F5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B12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5</cp:revision>
  <cp:lastPrinted>2016-05-17T10:20:00Z</cp:lastPrinted>
  <dcterms:created xsi:type="dcterms:W3CDTF">2016-05-17T07:15:00Z</dcterms:created>
  <dcterms:modified xsi:type="dcterms:W3CDTF">2016-05-17T10:37:00Z</dcterms:modified>
</cp:coreProperties>
</file>