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EA" w:rsidRDefault="007D24EA" w:rsidP="007D24EA">
      <w:pPr>
        <w:tabs>
          <w:tab w:val="left" w:pos="6630"/>
        </w:tabs>
        <w:jc w:val="right"/>
      </w:pPr>
      <w:r>
        <w:t xml:space="preserve">Załącznik nr 1 </w:t>
      </w:r>
    </w:p>
    <w:p w:rsidR="007D24EA" w:rsidRDefault="007D24EA" w:rsidP="007D24EA">
      <w:pPr>
        <w:tabs>
          <w:tab w:val="left" w:pos="6630"/>
        </w:tabs>
      </w:pPr>
      <w:r>
        <w:t xml:space="preserve">                                                                                                        Do Zarządzenia Nr 4</w:t>
      </w:r>
      <w:r w:rsidR="00DC462E">
        <w:t>8</w:t>
      </w:r>
      <w:r>
        <w:t>/2016</w:t>
      </w:r>
    </w:p>
    <w:p w:rsidR="007D24EA" w:rsidRDefault="007D24EA" w:rsidP="007D24EA">
      <w:pPr>
        <w:tabs>
          <w:tab w:val="left" w:pos="6630"/>
        </w:tabs>
      </w:pPr>
      <w:r>
        <w:t xml:space="preserve">                                                                                                        Wójta Gminy Gielniów</w:t>
      </w:r>
    </w:p>
    <w:p w:rsidR="007D24EA" w:rsidRDefault="007D24EA" w:rsidP="007D24EA">
      <w:pPr>
        <w:tabs>
          <w:tab w:val="left" w:pos="6630"/>
        </w:tabs>
      </w:pPr>
      <w:r>
        <w:t xml:space="preserve">                                                                                                        z dnia 1</w:t>
      </w:r>
      <w:r w:rsidR="00DC462E">
        <w:t>7</w:t>
      </w:r>
      <w:r>
        <w:t>.</w:t>
      </w:r>
      <w:r w:rsidR="00DC462E">
        <w:t>1</w:t>
      </w:r>
      <w:r>
        <w:t>0.2016 r.</w:t>
      </w:r>
    </w:p>
    <w:p w:rsidR="007D24EA" w:rsidRDefault="007D24EA" w:rsidP="007D24EA"/>
    <w:p w:rsidR="007D24EA" w:rsidRDefault="007D24EA" w:rsidP="007D24EA"/>
    <w:p w:rsidR="007D24EA" w:rsidRDefault="007D24EA" w:rsidP="007D24EA"/>
    <w:p w:rsidR="007D24EA" w:rsidRDefault="007D24EA" w:rsidP="007D24EA"/>
    <w:p w:rsidR="007D24EA" w:rsidRDefault="007D24EA" w:rsidP="007D24EA"/>
    <w:p w:rsidR="007D24EA" w:rsidRDefault="007D24EA" w:rsidP="007D24EA"/>
    <w:p w:rsidR="007D24EA" w:rsidRDefault="007D24EA" w:rsidP="007D24EA">
      <w:pPr>
        <w:tabs>
          <w:tab w:val="left" w:pos="2430"/>
        </w:tabs>
        <w:jc w:val="center"/>
        <w:rPr>
          <w:b/>
          <w:bCs/>
        </w:rPr>
      </w:pPr>
      <w:r>
        <w:rPr>
          <w:b/>
          <w:bCs/>
        </w:rPr>
        <w:t>REGULAMIN I</w:t>
      </w:r>
      <w:r w:rsidR="00D80C62">
        <w:rPr>
          <w:b/>
          <w:bCs/>
        </w:rPr>
        <w:t>I</w:t>
      </w:r>
      <w:r>
        <w:rPr>
          <w:b/>
          <w:bCs/>
        </w:rPr>
        <w:t xml:space="preserve"> ( </w:t>
      </w:r>
      <w:r w:rsidR="00D80C62">
        <w:rPr>
          <w:b/>
          <w:bCs/>
        </w:rPr>
        <w:t>drugiego</w:t>
      </w:r>
      <w:bookmarkStart w:id="0" w:name="_GoBack"/>
      <w:bookmarkEnd w:id="0"/>
      <w:r>
        <w:rPr>
          <w:b/>
          <w:bCs/>
        </w:rPr>
        <w:t>) PRZETARGU</w:t>
      </w:r>
    </w:p>
    <w:p w:rsidR="007D24EA" w:rsidRDefault="007D24EA" w:rsidP="007D24EA">
      <w:pPr>
        <w:pStyle w:val="Nagwek1"/>
      </w:pPr>
      <w:r>
        <w:t>USTNEGO NIEOGRANICZONEGO</w:t>
      </w:r>
    </w:p>
    <w:p w:rsidR="007D24EA" w:rsidRDefault="007D24EA" w:rsidP="007D24EA">
      <w:pPr>
        <w:tabs>
          <w:tab w:val="left" w:pos="2430"/>
        </w:tabs>
        <w:rPr>
          <w:b/>
          <w:bCs/>
        </w:rPr>
      </w:pPr>
    </w:p>
    <w:p w:rsidR="007D24EA" w:rsidRDefault="007D24EA" w:rsidP="007D24EA"/>
    <w:p w:rsidR="007D24EA" w:rsidRDefault="007D24EA" w:rsidP="007D24EA">
      <w:r>
        <w:t>Na sprzedaż nieruchomości niezabudowan</w:t>
      </w:r>
      <w:r w:rsidR="00DC462E">
        <w:t>ej</w:t>
      </w:r>
      <w:r>
        <w:t xml:space="preserve">  oznaczon</w:t>
      </w:r>
      <w:r w:rsidR="00DC462E">
        <w:t>ej</w:t>
      </w:r>
      <w:r>
        <w:t xml:space="preserve"> w ewidencji gruntów numer</w:t>
      </w:r>
      <w:r w:rsidR="00DC462E">
        <w:t>e</w:t>
      </w:r>
      <w:r>
        <w:t>m działk</w:t>
      </w:r>
      <w:r w:rsidR="00DC462E">
        <w:t>i</w:t>
      </w:r>
      <w:r>
        <w:t xml:space="preserve"> 1551 o pow. 0,0939 ha  będąc</w:t>
      </w:r>
      <w:r w:rsidR="00DC462E">
        <w:t>ej</w:t>
      </w:r>
      <w:r>
        <w:t xml:space="preserve">  własnością Gminy Gielniów, położon</w:t>
      </w:r>
      <w:r w:rsidR="00DC462E">
        <w:t>ej</w:t>
      </w:r>
      <w:r>
        <w:t xml:space="preserve"> w </w:t>
      </w:r>
      <w:r w:rsidR="00DC462E">
        <w:t>obrębie ewidencyjnym wsi</w:t>
      </w:r>
      <w:r>
        <w:t xml:space="preserve"> Gielniów.</w:t>
      </w:r>
    </w:p>
    <w:p w:rsidR="007D24EA" w:rsidRDefault="007D24EA" w:rsidP="007D24EA"/>
    <w:p w:rsidR="007D24EA" w:rsidRDefault="007D24EA" w:rsidP="007D24EA">
      <w:r>
        <w:t xml:space="preserve">                                    </w:t>
      </w:r>
    </w:p>
    <w:p w:rsidR="007D24EA" w:rsidRDefault="007D24EA" w:rsidP="007D24EA">
      <w:pPr>
        <w:jc w:val="center"/>
      </w:pPr>
      <w:r>
        <w:t>§  1</w:t>
      </w:r>
    </w:p>
    <w:p w:rsidR="007D24EA" w:rsidRDefault="007D24EA" w:rsidP="007D24EA">
      <w:pPr>
        <w:jc w:val="both"/>
      </w:pPr>
      <w:r>
        <w:t>Regulamin opracowany został na podstawie przepisów Rozporządzenia Rady Ministrów z dnia 14 września 2004 r. w sprawie sposobu i trybu przeprowadzania przetargów oraz rokowań na zbycie nieruchomości.(tj. Dz. U. z 2014r , poz.1490 ) i dotyczy nieruchomości wymienion</w:t>
      </w:r>
      <w:r w:rsidR="00DC462E">
        <w:t>ej</w:t>
      </w:r>
      <w:r>
        <w:t xml:space="preserve"> wyżej.</w:t>
      </w:r>
    </w:p>
    <w:p w:rsidR="007D24EA" w:rsidRDefault="007D24EA" w:rsidP="007D24EA"/>
    <w:p w:rsidR="007D24EA" w:rsidRDefault="007D24EA" w:rsidP="007D24EA">
      <w:pPr>
        <w:jc w:val="center"/>
      </w:pPr>
      <w:r>
        <w:t>§  2</w:t>
      </w:r>
    </w:p>
    <w:p w:rsidR="007D24EA" w:rsidRDefault="007D24EA" w:rsidP="007D24EA">
      <w:pPr>
        <w:tabs>
          <w:tab w:val="left" w:pos="4050"/>
        </w:tabs>
      </w:pPr>
    </w:p>
    <w:p w:rsidR="007D24EA" w:rsidRDefault="007D24EA" w:rsidP="007D24EA"/>
    <w:p w:rsidR="007D24EA" w:rsidRPr="005E09AC" w:rsidRDefault="007D24EA" w:rsidP="007D24EA">
      <w:pPr>
        <w:jc w:val="both"/>
      </w:pPr>
      <w:r>
        <w:t>Przetarg ustny nieograniczony zostanie przeprowadzony na podstawie art.37 ust.1, art.38, art.40 i art.41 ustawy z dnia 21 sierpnia 1997r o gospodarce nieruchomościami ( tj. Dz. U. z 2015r.  poz.1774 ze zm.) oraz w wykonaniu uchwały Nr XVI /15 /2016 Rady Gminy Gielniów z dnia  30 marca 2016r</w:t>
      </w:r>
      <w:r w:rsidRPr="005E09AC">
        <w:t xml:space="preserve">. i </w:t>
      </w:r>
      <w:r>
        <w:t>Z</w:t>
      </w:r>
      <w:r w:rsidRPr="005E09AC">
        <w:t xml:space="preserve">arządzenia Nr </w:t>
      </w:r>
      <w:r>
        <w:t>18</w:t>
      </w:r>
      <w:r w:rsidRPr="005E09AC">
        <w:t>/201</w:t>
      </w:r>
      <w:r>
        <w:t>6</w:t>
      </w:r>
      <w:r w:rsidRPr="005E09AC">
        <w:t xml:space="preserve"> r   Wójta Gminy Gielniów</w:t>
      </w:r>
      <w:r w:rsidRPr="005E09AC">
        <w:rPr>
          <w:b/>
          <w:bCs/>
        </w:rPr>
        <w:t xml:space="preserve">  </w:t>
      </w:r>
      <w:r w:rsidRPr="005E09AC">
        <w:rPr>
          <w:bCs/>
        </w:rPr>
        <w:t xml:space="preserve">z dnia </w:t>
      </w:r>
      <w:r>
        <w:rPr>
          <w:bCs/>
        </w:rPr>
        <w:t>1</w:t>
      </w:r>
      <w:r w:rsidRPr="005E09AC">
        <w:rPr>
          <w:bCs/>
        </w:rPr>
        <w:t xml:space="preserve"> </w:t>
      </w:r>
      <w:r>
        <w:rPr>
          <w:bCs/>
        </w:rPr>
        <w:t xml:space="preserve">kwietnia </w:t>
      </w:r>
      <w:r w:rsidRPr="005E09AC">
        <w:rPr>
          <w:bCs/>
        </w:rPr>
        <w:t xml:space="preserve"> 201</w:t>
      </w:r>
      <w:r>
        <w:rPr>
          <w:bCs/>
        </w:rPr>
        <w:t>6</w:t>
      </w:r>
      <w:r w:rsidRPr="005E09AC">
        <w:rPr>
          <w:bCs/>
        </w:rPr>
        <w:t xml:space="preserve">r </w:t>
      </w:r>
      <w:r w:rsidRPr="005E09AC">
        <w:t xml:space="preserve"> w sprawie sporządzenia wykazu nieruchomości przeznaczonych do sprzedaży położonych w Gielniowie stanowiących  własność Gminy Gielniów.</w:t>
      </w:r>
    </w:p>
    <w:p w:rsidR="007D24EA" w:rsidRDefault="007D24EA" w:rsidP="007D24EA">
      <w:pPr>
        <w:jc w:val="both"/>
        <w:rPr>
          <w:b/>
          <w:bCs/>
        </w:rPr>
      </w:pPr>
      <w:r w:rsidRPr="00CF76E5">
        <w:rPr>
          <w:b/>
        </w:rPr>
        <w:t>Przetarg odbędzie się</w:t>
      </w:r>
      <w:r>
        <w:t xml:space="preserve">  </w:t>
      </w:r>
      <w:r>
        <w:rPr>
          <w:b/>
          <w:bCs/>
        </w:rPr>
        <w:t xml:space="preserve">w dniu  </w:t>
      </w:r>
      <w:r w:rsidR="00DC462E">
        <w:rPr>
          <w:b/>
          <w:bCs/>
        </w:rPr>
        <w:t>24</w:t>
      </w:r>
      <w:r>
        <w:rPr>
          <w:b/>
          <w:bCs/>
        </w:rPr>
        <w:t>.</w:t>
      </w:r>
      <w:r w:rsidR="00DC462E">
        <w:rPr>
          <w:b/>
          <w:bCs/>
        </w:rPr>
        <w:t>1</w:t>
      </w:r>
      <w:r w:rsidR="00765353">
        <w:rPr>
          <w:b/>
          <w:bCs/>
        </w:rPr>
        <w:t>1</w:t>
      </w:r>
      <w:r>
        <w:rPr>
          <w:b/>
          <w:bCs/>
        </w:rPr>
        <w:t>.2016r o godz. 10°° w sali konferencyjnej Urzędu Gminy Gielniów , ul. Plac Wolności 75</w:t>
      </w:r>
    </w:p>
    <w:p w:rsidR="007D24EA" w:rsidRDefault="007D24EA" w:rsidP="007D24EA">
      <w:pPr>
        <w:rPr>
          <w:b/>
          <w:bCs/>
        </w:rPr>
      </w:pPr>
    </w:p>
    <w:p w:rsidR="007D24EA" w:rsidRDefault="007D24EA" w:rsidP="007D24EA"/>
    <w:p w:rsidR="007D24EA" w:rsidRDefault="007D24EA" w:rsidP="007D24EA">
      <w:pPr>
        <w:jc w:val="center"/>
      </w:pPr>
      <w:r>
        <w:t>§  3</w:t>
      </w:r>
    </w:p>
    <w:p w:rsidR="007D24EA" w:rsidRDefault="00DC462E" w:rsidP="007D24EA">
      <w:pPr>
        <w:pStyle w:val="Tekstpodstawowy"/>
      </w:pPr>
      <w:r>
        <w:t xml:space="preserve">1. Nieruchomość </w:t>
      </w:r>
      <w:r w:rsidR="007D24EA">
        <w:t>będąc</w:t>
      </w:r>
      <w:r>
        <w:t>a</w:t>
      </w:r>
      <w:r w:rsidR="007D24EA">
        <w:t xml:space="preserve"> przedmiotem przetargu był</w:t>
      </w:r>
      <w:r>
        <w:t>a</w:t>
      </w:r>
      <w:r w:rsidR="007D24EA">
        <w:t xml:space="preserve"> zamieszczon</w:t>
      </w:r>
      <w:r>
        <w:t>a</w:t>
      </w:r>
      <w:r w:rsidR="007D24EA">
        <w:t xml:space="preserve"> w wykazie nieruchomości przeznaczonych do sprzedaży ( Zarządzenie Nr 18/2016 Wójta Gminy Gielniów  z dnia 1 kwietnia 2016r), który został podany do publicznej wiadomości poprzez wywieszenie na okres 21 dni na tablicy ogłoszeń w Urzędzie Gminy Gielniów a informacja o wywieszeniu wykazu została podana do publicznej wiadomości przez ogłoszenie w prasie lokalnej- miesięcznik Informator Samorządowy Ziemia Przysuska, na stronie internetowej urzędu  oraz na tablicy ogłoszeń w sołectwach Gminy Gielniów w okresie od 23.05.2016r do 13.06.2016r. Termin do złożenia wniosku przez osoby, którym przysługuje pierwszeństwo w nabyciu nieruchomości na podstawie art. 34 ust. 1 pkt. 1 i pkt.2 ustawy z dnia 21 sierpnia 1997r o gospodarce nieruchomościami  ( Dz. U. z 2004r Nr 261, poz.2603 ze zm.) upłynął  z dniem 04.07.2016r </w:t>
      </w:r>
    </w:p>
    <w:p w:rsidR="007D24EA" w:rsidRDefault="007D24EA" w:rsidP="007D24EA"/>
    <w:p w:rsidR="007D24EA" w:rsidRDefault="007D24EA" w:rsidP="007D24EA">
      <w:pPr>
        <w:jc w:val="center"/>
      </w:pPr>
    </w:p>
    <w:p w:rsidR="007D24EA" w:rsidRDefault="007D24EA" w:rsidP="007D24EA">
      <w:pPr>
        <w:jc w:val="center"/>
      </w:pPr>
    </w:p>
    <w:p w:rsidR="007D24EA" w:rsidRDefault="007D24EA" w:rsidP="007D24EA">
      <w:pPr>
        <w:jc w:val="center"/>
      </w:pPr>
      <w:r>
        <w:t>§  4</w:t>
      </w:r>
    </w:p>
    <w:p w:rsidR="007D24EA" w:rsidRDefault="007D24EA" w:rsidP="007D24EA">
      <w:pPr>
        <w:jc w:val="center"/>
      </w:pPr>
    </w:p>
    <w:p w:rsidR="007D24EA" w:rsidRDefault="007D24EA" w:rsidP="007D24EA">
      <w:pPr>
        <w:jc w:val="both"/>
      </w:pPr>
      <w:r>
        <w:t>1.Przedmiotem I</w:t>
      </w:r>
      <w:r w:rsidR="00DC462E">
        <w:t>I</w:t>
      </w:r>
      <w:r>
        <w:t xml:space="preserve"> ( </w:t>
      </w:r>
      <w:r w:rsidR="00DC462E">
        <w:t>drugiego</w:t>
      </w:r>
      <w:r>
        <w:t xml:space="preserve"> ) przetargu ustnego nieograniczonego jest sprzedaż nieruchomości niezabudowan</w:t>
      </w:r>
      <w:r w:rsidR="00DC462E">
        <w:t>ej</w:t>
      </w:r>
      <w:r>
        <w:t xml:space="preserve">  oznaczon</w:t>
      </w:r>
      <w:r w:rsidR="00DC462E">
        <w:t>ej</w:t>
      </w:r>
      <w:r>
        <w:t xml:space="preserve"> w ewidencji gruntów numer</w:t>
      </w:r>
      <w:r w:rsidR="00DC462E">
        <w:t>e</w:t>
      </w:r>
      <w:r>
        <w:t>m działk</w:t>
      </w:r>
      <w:r w:rsidR="00DC462E">
        <w:t>i</w:t>
      </w:r>
      <w:r>
        <w:t xml:space="preserve">  1551 o pow. 0,0939 ha , KW -00003274/5 będąc</w:t>
      </w:r>
      <w:r w:rsidR="00F20580">
        <w:t>ej</w:t>
      </w:r>
      <w:r>
        <w:t xml:space="preserve">  własnością Gminy Gielniów, położon</w:t>
      </w:r>
      <w:r w:rsidR="00F20580">
        <w:t>ej</w:t>
      </w:r>
      <w:r>
        <w:t xml:space="preserve"> w miejscowości Gielniów.</w:t>
      </w:r>
    </w:p>
    <w:p w:rsidR="007D24EA" w:rsidRDefault="007D24EA" w:rsidP="007D24EA">
      <w:r>
        <w:t>Nieruchomoś</w:t>
      </w:r>
      <w:r w:rsidR="00F20580">
        <w:t>ć</w:t>
      </w:r>
      <w:r>
        <w:t xml:space="preserve"> będąc</w:t>
      </w:r>
      <w:r w:rsidR="00F20580">
        <w:t>a</w:t>
      </w:r>
      <w:r>
        <w:t xml:space="preserve"> przedmiotem przetargu nie </w:t>
      </w:r>
      <w:r w:rsidR="00F20580">
        <w:t>jest</w:t>
      </w:r>
      <w:r>
        <w:t xml:space="preserve"> przedmiotem zobowiązań i </w:t>
      </w:r>
      <w:r w:rsidR="00F20580">
        <w:t>jest</w:t>
      </w:r>
      <w:r>
        <w:t xml:space="preserve"> woln</w:t>
      </w:r>
      <w:r w:rsidR="00F20580">
        <w:t>a</w:t>
      </w:r>
      <w:r>
        <w:t xml:space="preserve"> od obciążeń hipotecznych , nie ma przeszkód </w:t>
      </w:r>
      <w:r w:rsidR="00F20580">
        <w:t>prawnych w rozporządzaniu nią.</w:t>
      </w:r>
    </w:p>
    <w:p w:rsidR="007D24EA" w:rsidRDefault="007D24EA" w:rsidP="007D24EA">
      <w:pPr>
        <w:pStyle w:val="Tekstpodstawowy"/>
      </w:pPr>
    </w:p>
    <w:p w:rsidR="007D24EA" w:rsidRDefault="007D24EA" w:rsidP="007D24EA">
      <w:pPr>
        <w:jc w:val="both"/>
      </w:pPr>
      <w:r>
        <w:t>2.Przeznaczenie nieruchomości w miejscowym planie zagospodarowania przestrzennego:</w:t>
      </w:r>
    </w:p>
    <w:p w:rsidR="007D24EA" w:rsidRDefault="007D24EA" w:rsidP="007D24EA">
      <w:pPr>
        <w:pStyle w:val="Tekstpodstawowy"/>
        <w:tabs>
          <w:tab w:val="left" w:pos="840"/>
        </w:tabs>
      </w:pPr>
      <w:r>
        <w:t>Gmina nie posiada planu zagospodarowania przestrzennego gminy.  Zgodnie ze Studium Uwarunkowań i Kierunków Zagospodarowania  Przestrzennego Gminy Gielniów nieruchomoś</w:t>
      </w:r>
      <w:r w:rsidR="00F20580">
        <w:t>ć</w:t>
      </w:r>
      <w:r>
        <w:t xml:space="preserve"> zlokalizowan</w:t>
      </w:r>
      <w:r w:rsidR="00F20580">
        <w:t>a</w:t>
      </w:r>
      <w:r>
        <w:t xml:space="preserve"> </w:t>
      </w:r>
      <w:r w:rsidR="00F20580">
        <w:t>jest</w:t>
      </w:r>
      <w:r>
        <w:t xml:space="preserve"> w strefie terenów rolnych i leśnych.</w:t>
      </w:r>
    </w:p>
    <w:p w:rsidR="007D24EA" w:rsidRDefault="007D24EA" w:rsidP="007D24EA">
      <w:pPr>
        <w:tabs>
          <w:tab w:val="left" w:pos="840"/>
        </w:tabs>
        <w:jc w:val="both"/>
        <w:rPr>
          <w:bCs/>
        </w:rPr>
      </w:pPr>
      <w:r>
        <w:t xml:space="preserve">3. Cena wywoławcza przedmiotu przetargu </w:t>
      </w:r>
      <w:r w:rsidRPr="00A14342">
        <w:rPr>
          <w:bCs/>
        </w:rPr>
        <w:t>wynosi</w:t>
      </w:r>
      <w:r w:rsidR="00F20580">
        <w:rPr>
          <w:bCs/>
        </w:rPr>
        <w:t xml:space="preserve"> - </w:t>
      </w:r>
      <w:r w:rsidR="00F20580" w:rsidRPr="00F20580">
        <w:rPr>
          <w:b/>
          <w:bCs/>
        </w:rPr>
        <w:t>600,00zł</w:t>
      </w:r>
    </w:p>
    <w:p w:rsidR="007D24EA" w:rsidRDefault="007D24EA" w:rsidP="007D24EA">
      <w:pPr>
        <w:tabs>
          <w:tab w:val="left" w:pos="840"/>
        </w:tabs>
        <w:jc w:val="both"/>
      </w:pPr>
    </w:p>
    <w:p w:rsidR="007D24EA" w:rsidRDefault="007D24EA" w:rsidP="007D24EA">
      <w:pPr>
        <w:tabs>
          <w:tab w:val="left" w:pos="840"/>
        </w:tabs>
        <w:jc w:val="both"/>
      </w:pPr>
      <w:r>
        <w:t>Na dzień ogłoszenia przetargu na podstawie art.43 ust 1 pkt.9,  ustawy z dnia 11marca 2004r o podatku od towarów i usług ( tj. Dz. U. z 2016,  poz.710 ) niniejsza sprzedaż jest zwolniona z podatku VAT.</w:t>
      </w:r>
    </w:p>
    <w:p w:rsidR="007D24EA" w:rsidRDefault="007D24EA" w:rsidP="007D24EA">
      <w:pPr>
        <w:pStyle w:val="Tekstpodstawowy"/>
      </w:pPr>
      <w:r>
        <w:t>Cena osiągnięta w przetargu  płatna przed zawarciem umowy notarialnej.</w:t>
      </w:r>
    </w:p>
    <w:p w:rsidR="007D24EA" w:rsidRPr="00A03C81" w:rsidRDefault="007D24EA" w:rsidP="007D24EA">
      <w:pPr>
        <w:jc w:val="both"/>
        <w:rPr>
          <w:u w:val="single"/>
        </w:rPr>
      </w:pPr>
    </w:p>
    <w:p w:rsidR="007D24EA" w:rsidRDefault="007D24EA" w:rsidP="007D24EA">
      <w:pPr>
        <w:jc w:val="center"/>
      </w:pPr>
      <w:r>
        <w:t>§ 5</w:t>
      </w:r>
    </w:p>
    <w:p w:rsidR="00F20580" w:rsidRDefault="007D24EA" w:rsidP="00F20580">
      <w:pPr>
        <w:pStyle w:val="Tekstpodstawowy"/>
        <w:tabs>
          <w:tab w:val="left" w:pos="3765"/>
        </w:tabs>
        <w:rPr>
          <w:b/>
        </w:rPr>
      </w:pPr>
      <w:r>
        <w:t xml:space="preserve">1. Warunkiem przystąpienia do przetargu jest wniesienie wadium w pieniądzu w wysokości: </w:t>
      </w:r>
    </w:p>
    <w:p w:rsidR="007D24EA" w:rsidRPr="009F6A16" w:rsidRDefault="00F20580" w:rsidP="007D24EA">
      <w:pPr>
        <w:pStyle w:val="Tekstpodstawowy"/>
        <w:tabs>
          <w:tab w:val="left" w:pos="3765"/>
        </w:tabs>
        <w:rPr>
          <w:b/>
        </w:rPr>
      </w:pPr>
      <w:r>
        <w:rPr>
          <w:b/>
        </w:rPr>
        <w:t>60,00zł</w:t>
      </w:r>
      <w:r w:rsidR="007D24EA">
        <w:rPr>
          <w:b/>
        </w:rPr>
        <w:t xml:space="preserve"> ( słownie : </w:t>
      </w:r>
      <w:r>
        <w:rPr>
          <w:b/>
        </w:rPr>
        <w:t>sześć</w:t>
      </w:r>
      <w:r w:rsidR="007D24EA">
        <w:rPr>
          <w:b/>
        </w:rPr>
        <w:t xml:space="preserve">dziesiąt złotych) </w:t>
      </w:r>
    </w:p>
    <w:p w:rsidR="007D24EA" w:rsidRDefault="007D24EA" w:rsidP="007D24EA">
      <w:pPr>
        <w:pStyle w:val="Tekstpodstawowy"/>
        <w:tabs>
          <w:tab w:val="left" w:pos="3765"/>
        </w:tabs>
      </w:pPr>
      <w:r>
        <w:t xml:space="preserve">Należy dokonać przelewu w/w kwot na konto Gminy Gielniów </w:t>
      </w:r>
    </w:p>
    <w:p w:rsidR="007D24EA" w:rsidRDefault="007D24EA" w:rsidP="007D24EA">
      <w:pPr>
        <w:pStyle w:val="Tekstpodstawowy"/>
        <w:tabs>
          <w:tab w:val="left" w:pos="3765"/>
        </w:tabs>
      </w:pPr>
      <w:r>
        <w:t>Nr  43914510663000151520000002 BS Przysucha  F/Gielniów z dopiskiem „Wadium do przetargu Nr działki</w:t>
      </w:r>
      <w:r w:rsidR="00F20580">
        <w:t xml:space="preserve"> 1551</w:t>
      </w:r>
      <w:r>
        <w:t xml:space="preserve"> ”</w:t>
      </w:r>
    </w:p>
    <w:p w:rsidR="007D24EA" w:rsidRDefault="007D24EA" w:rsidP="007D24EA">
      <w:pPr>
        <w:tabs>
          <w:tab w:val="left" w:pos="3765"/>
        </w:tabs>
        <w:jc w:val="both"/>
      </w:pPr>
      <w:r>
        <w:t>Potwierdzeniem wpłaty wadium jest wpływ pieniędzy na konto ( liczy się termin faktycznego wpływu w/w kwoty na konto Gminy Gielniów)</w:t>
      </w:r>
      <w:r w:rsidR="00F20580">
        <w:t xml:space="preserve">  </w:t>
      </w:r>
      <w:r>
        <w:t>Wyznaczony termin wniesienia wadium powinien być ustalony w taki sposób, aby umożliwiał Komisji stwierdzenie , nie później  niż przed upływem  3 dni przed przetargiem , że dokonano wpłaty.</w:t>
      </w:r>
    </w:p>
    <w:p w:rsidR="007D24EA" w:rsidRDefault="007D24EA" w:rsidP="007D24EA">
      <w:pPr>
        <w:tabs>
          <w:tab w:val="left" w:pos="3765"/>
        </w:tabs>
        <w:jc w:val="both"/>
      </w:pPr>
    </w:p>
    <w:p w:rsidR="007D24EA" w:rsidRDefault="007D24EA" w:rsidP="007D24EA">
      <w:pPr>
        <w:tabs>
          <w:tab w:val="left" w:pos="3765"/>
        </w:tabs>
        <w:jc w:val="both"/>
      </w:pPr>
      <w:r>
        <w:t>2 . Zwalnia się z obowiązku wpłacenia wadium do wysokości kwoty nie przekraczającej wysokości potwierdzonego prawa do rekompensaty osoby  , którym przysługuje prawo do rekompensaty z tytułu pozostawienia nieruchomości poza obecnymi granicami Rzeczpospolitej  Polskiej w wyniku wypędzenia  z byłego terytorium Rzeczpospolitej Polskiej lub jego opuszczenia w związku z wojną  rozpoczętą w 1939r, jeżeli w terminie ustalonym do wpłaty wadium zgłoszą uczestnictwo w przetargu , przedstawią oryginał zaświadczenia  lub decyzji potwierdzającej prawo do zaliczenia  wartości nieruchomości pozostawionych  poza obecnymi  granicami państwa polskiego  oraz złożą pisemne zobowiązanie do uiszczenia kwoty równej wysokości wadium ustalonego  w razie uchylenia się od zawarcia  umowy.</w:t>
      </w:r>
    </w:p>
    <w:p w:rsidR="007D24EA" w:rsidRDefault="007D24EA" w:rsidP="007D24EA">
      <w:pPr>
        <w:pStyle w:val="Tekstpodstawowywcity"/>
        <w:ind w:left="0"/>
        <w:jc w:val="both"/>
        <w:rPr>
          <w:b/>
          <w:bCs/>
        </w:rPr>
      </w:pPr>
      <w:r>
        <w:t xml:space="preserve">W przypadku spadkobierców osób wskazanych w zaświadczeniach lub decyzjach – także postanowienie sądu o stwierdzeniu nabycia  spadku oraz dokumenty potwierdzające spełnienie warunku określonego w ustawie. Pełnomocnicy wyżej wskazanych osób (osób uprawnionych lub ich spadkobierców) obowiązani są przedłożyć dokumenty potwierdzające prawo Mocodawcy do rekompensaty ( dokumenty opisane wyżej) oraz dodatkowo </w:t>
      </w:r>
      <w:r>
        <w:lastRenderedPageBreak/>
        <w:t xml:space="preserve">przedstawić pełnomocnictwo w formie aktu notarialnego. </w:t>
      </w:r>
      <w:r>
        <w:rPr>
          <w:b/>
          <w:bCs/>
        </w:rPr>
        <w:t xml:space="preserve">Wszystkie wyżej wskazane osoby winny przedstawić aktualny dokument tożsamości. </w:t>
      </w:r>
    </w:p>
    <w:p w:rsidR="007D24EA" w:rsidRDefault="007D24EA" w:rsidP="007D24EA">
      <w:pPr>
        <w:pStyle w:val="Tekstpodstawowywcity"/>
        <w:ind w:left="0"/>
      </w:pPr>
      <w:r>
        <w:t>Zaświadczenie lub decyzja przedłożona przez uczestnika przetargu pozostaje w dyspozycji Wójta Gminy:</w:t>
      </w:r>
    </w:p>
    <w:p w:rsidR="007D24EA" w:rsidRDefault="007D24EA" w:rsidP="007D24EA">
      <w:pPr>
        <w:pStyle w:val="Tekstpodstawowywcity"/>
        <w:numPr>
          <w:ilvl w:val="0"/>
          <w:numId w:val="3"/>
        </w:numPr>
      </w:pPr>
      <w:r>
        <w:t>w przypadku osoby, która wygrała przetarg- do czasu zawarcia notarialnej umowy sprzedaży lub uiszczenia przez nią kwoty równej wysokości ustalonego , a niewniesionego wadium w przypadku uchylenia się od zawarcia umowy sprzedaży;</w:t>
      </w:r>
    </w:p>
    <w:p w:rsidR="007D24EA" w:rsidRDefault="007D24EA" w:rsidP="007D24EA">
      <w:pPr>
        <w:pStyle w:val="Tekstpodstawowywcity"/>
        <w:numPr>
          <w:ilvl w:val="0"/>
          <w:numId w:val="3"/>
        </w:numPr>
      </w:pPr>
      <w:r>
        <w:t>w przypadku osoby, która nie wygrała przetargu- dokumenty zostają zwrócone niezwłocznie po zamknięciu przetargu, za pokwitowaniem odbioru. Odbiór dokumentacji osobiście lub przez pełnomocnika.</w:t>
      </w:r>
    </w:p>
    <w:p w:rsidR="007D24EA" w:rsidRPr="00BD3F8A" w:rsidRDefault="007D24EA" w:rsidP="007D24EA">
      <w:pPr>
        <w:tabs>
          <w:tab w:val="left" w:pos="3765"/>
        </w:tabs>
        <w:jc w:val="both"/>
        <w:rPr>
          <w:b/>
          <w:u w:val="single"/>
        </w:rPr>
      </w:pPr>
      <w:r>
        <w:t>3.W przetargu mogą uczestniczyć krajowe i zagraniczne osoby fizyczne i prawne. Cudzoziemcy  muszą uzyskać zgodę Ministra Spraw Wewnętrznych na nabycie nieruchomości pod rygorem utraty wadium w przypadku wygrania przez niego przetargu a nie uzyskania zezwolenia  MSW. Od 1 maja 2004r cudzoziemcy będący obywatelami lub przedsiębiorcami państw członkowskich Europejskiego Obszaru Gospodarczego(tzn. państw członkowskich Unii Europejskiej oraz Norwegii, Islandii i Lichtensteinu) mogą nabywać nieruchomości bez zezwolenia MSW w  wypadkach określonych ustawą z dnia 20 lutego 2004r o zmianie ustawy o nabywaniu nieruchomości przez cudzoziemców oraz opłacie skarbowej (Dz. U. Nr 49 poz. 466 z 2004r)</w:t>
      </w:r>
    </w:p>
    <w:p w:rsidR="007D24EA" w:rsidRDefault="007D24EA" w:rsidP="007D24EA">
      <w:pPr>
        <w:tabs>
          <w:tab w:val="left" w:pos="3765"/>
        </w:tabs>
        <w:jc w:val="both"/>
      </w:pPr>
      <w:r>
        <w:t xml:space="preserve">4. W celu ustalenia listy uczestników przetargu uczestnik zobowiązany jest przedłożyć komisji przetargowej dowód wniesienia wadium, dowód tożsamości , ksero aktualnego ( z ostatnich 3 miesięcy) wypisu  z właściwego rejestru , oryginał do wglądu ( osoby prawne), właściwe pełnomocnictwa ,osoby fizyczne lub osoby prowadzące działalność gospodarczą pozostające w związku małżeńskim  i posiadające ustrój wspólności majątkowej – pisemne oświadczenie  współmałżonka  iż wyraża zgodę  na nabycie nieruchomości  do majątku wspólnego będącej przedmiotem przetargu na warunkach i po cenie wylicytowanej przez współmałżonka przystępującego do przetargu lub oświadczenie, że nieruchomość będzie nabywana z majątku odrębnego.  </w:t>
      </w:r>
    </w:p>
    <w:p w:rsidR="007D24EA" w:rsidRDefault="007D24EA" w:rsidP="007D24EA">
      <w:pPr>
        <w:tabs>
          <w:tab w:val="left" w:pos="3765"/>
        </w:tabs>
        <w:jc w:val="both"/>
      </w:pPr>
      <w:r>
        <w:t xml:space="preserve">5.Osoby przystępujące do przetargu zobowiązane są do złożenia oświadczenia, że wyrażają zgodę na przetwarzanie danych osobowych przez Urząd Gminy Gielniów, w związku z przetargiem na sprzedaż nieruchomości ( podst. Prawna.art.23 ust.1 pkt.1 i 2 oraz art.24 ustawy z dnia 29.08.1997r- o ochronie danych osobowych ( </w:t>
      </w:r>
      <w:proofErr w:type="spellStart"/>
      <w:r>
        <w:t>t.j</w:t>
      </w:r>
      <w:proofErr w:type="spellEnd"/>
      <w:r>
        <w:t xml:space="preserve">  Dz. U. 2014r..poz.1182).</w:t>
      </w:r>
    </w:p>
    <w:p w:rsidR="007D24EA" w:rsidRDefault="007D24EA" w:rsidP="007D24EA">
      <w:pPr>
        <w:tabs>
          <w:tab w:val="left" w:pos="3765"/>
        </w:tabs>
        <w:jc w:val="both"/>
      </w:pPr>
      <w:r>
        <w:t>6.Każdy uczestnik  biorący udział w przetargu zobowiązany jest do złożenia komisji przetargowej pisemnego  oświadczenia o zapoznaniu się przed przetargiem ze stanem zagospodarowania  nieruchomości  oraz warunkami przetargu – regulaminem i je akceptuje.</w:t>
      </w:r>
    </w:p>
    <w:p w:rsidR="007D24EA" w:rsidRDefault="007D24EA" w:rsidP="007D24EA">
      <w:pPr>
        <w:tabs>
          <w:tab w:val="left" w:pos="3765"/>
        </w:tabs>
      </w:pPr>
    </w:p>
    <w:p w:rsidR="007D24EA" w:rsidRDefault="007D24EA" w:rsidP="007D24EA">
      <w:pPr>
        <w:jc w:val="center"/>
      </w:pPr>
    </w:p>
    <w:p w:rsidR="007D24EA" w:rsidRDefault="007D24EA" w:rsidP="007D24EA">
      <w:pPr>
        <w:jc w:val="center"/>
      </w:pPr>
    </w:p>
    <w:p w:rsidR="007D24EA" w:rsidRDefault="007D24EA" w:rsidP="007D24EA">
      <w:pPr>
        <w:jc w:val="center"/>
      </w:pPr>
      <w:r>
        <w:t>§ 6</w:t>
      </w:r>
    </w:p>
    <w:p w:rsidR="007D24EA" w:rsidRDefault="007D24EA" w:rsidP="007D24EA">
      <w:pPr>
        <w:jc w:val="both"/>
      </w:pPr>
      <w:r>
        <w:t>W przetargu nie mogą uczestniczyć osoby wchodzące w skład komisji przetargowej oraz osoby bliskie tym osobom, a także które pozostają z członkami komisji przetargowej w takim stosunku prawnym lub faktycznym, że może budzić to uzasadnienie wątpliwości co do bezstronności komisji przetargowej.</w:t>
      </w:r>
    </w:p>
    <w:p w:rsidR="007D24EA" w:rsidRDefault="007D24EA" w:rsidP="007D24EA">
      <w:pPr>
        <w:jc w:val="center"/>
      </w:pPr>
    </w:p>
    <w:p w:rsidR="007D24EA" w:rsidRDefault="007D24EA" w:rsidP="007D24EA">
      <w:pPr>
        <w:jc w:val="center"/>
      </w:pPr>
    </w:p>
    <w:p w:rsidR="007D24EA" w:rsidRDefault="007D24EA" w:rsidP="007D24EA">
      <w:pPr>
        <w:jc w:val="center"/>
      </w:pPr>
    </w:p>
    <w:p w:rsidR="007D24EA" w:rsidRDefault="007D24EA" w:rsidP="007D24EA">
      <w:pPr>
        <w:jc w:val="center"/>
      </w:pPr>
    </w:p>
    <w:p w:rsidR="007D24EA" w:rsidRDefault="007D24EA" w:rsidP="007D24EA">
      <w:pPr>
        <w:jc w:val="center"/>
      </w:pPr>
    </w:p>
    <w:p w:rsidR="007D24EA" w:rsidRDefault="007D24EA" w:rsidP="007D24EA">
      <w:pPr>
        <w:jc w:val="center"/>
      </w:pPr>
    </w:p>
    <w:p w:rsidR="007D24EA" w:rsidRDefault="007D24EA" w:rsidP="007D24EA">
      <w:pPr>
        <w:jc w:val="center"/>
      </w:pPr>
    </w:p>
    <w:p w:rsidR="007D24EA" w:rsidRDefault="007D24EA" w:rsidP="007D24EA">
      <w:pPr>
        <w:jc w:val="center"/>
      </w:pPr>
      <w:r>
        <w:lastRenderedPageBreak/>
        <w:t>§ 7</w:t>
      </w:r>
    </w:p>
    <w:p w:rsidR="007D24EA" w:rsidRDefault="007D24EA" w:rsidP="007D24EA">
      <w:pPr>
        <w:jc w:val="center"/>
      </w:pPr>
    </w:p>
    <w:p w:rsidR="007D24EA" w:rsidRDefault="007D24EA" w:rsidP="007D24EA">
      <w:pPr>
        <w:jc w:val="both"/>
      </w:pPr>
      <w:r>
        <w:t>Celem przetargu jest ustalenie najwyższej ceny zbywanej nieruchomości.</w:t>
      </w:r>
    </w:p>
    <w:p w:rsidR="007D24EA" w:rsidRDefault="007D24EA" w:rsidP="007D24EA">
      <w:pPr>
        <w:jc w:val="both"/>
      </w:pPr>
    </w:p>
    <w:p w:rsidR="007D24EA" w:rsidRDefault="007D24EA" w:rsidP="007D24EA">
      <w:pPr>
        <w:jc w:val="center"/>
      </w:pPr>
    </w:p>
    <w:p w:rsidR="007D24EA" w:rsidRDefault="007D24EA" w:rsidP="007D24EA">
      <w:pPr>
        <w:jc w:val="center"/>
      </w:pPr>
      <w:r>
        <w:t>§ 8</w:t>
      </w:r>
    </w:p>
    <w:p w:rsidR="007D24EA" w:rsidRDefault="007D24EA" w:rsidP="007D24EA">
      <w:pPr>
        <w:jc w:val="center"/>
      </w:pPr>
    </w:p>
    <w:p w:rsidR="007D24EA" w:rsidRDefault="007D24EA" w:rsidP="007D24EA">
      <w:pPr>
        <w:jc w:val="both"/>
      </w:pPr>
      <w:r>
        <w:t>1.Przetarg jest ważny bez względu na liczbę uczestników przetargu jeżeli przynajmniej jeden uczestnik przetargu zaoferuje co najmniej jedno postąpienie powyżej ceny wywoławczej.</w:t>
      </w:r>
    </w:p>
    <w:p w:rsidR="007D24EA" w:rsidRDefault="007D24EA" w:rsidP="007D24EA">
      <w:pPr>
        <w:pStyle w:val="Tekstpodstawowy"/>
      </w:pPr>
      <w:r>
        <w:t xml:space="preserve">2.Przetarg uważa się za zakończony wynikiem negatywnym, jeżeli nikt nie przystąpił do przetargu ustnego lub żaden z uczestników nie zaoferował postąpienia ponad cenę wywoławczą, a także jeżeli komisja przetargowa stwierdziła że zgłaszający uczestnictwo w przetargu nie spełnili warunków określonych w  § 5 </w:t>
      </w:r>
    </w:p>
    <w:p w:rsidR="007D24EA" w:rsidRDefault="007D24EA" w:rsidP="007D24EA">
      <w:r>
        <w:t>3. Organizator zastrzega sobie prawo odwołania ogłoszonego przetargu z ważnych powodów, informując o tym niezwłocznie w formie właściwej dla ogłoszenia o przetargu.</w:t>
      </w:r>
    </w:p>
    <w:p w:rsidR="007D24EA" w:rsidRDefault="007D24EA" w:rsidP="007D24EA">
      <w:pPr>
        <w:jc w:val="center"/>
      </w:pPr>
    </w:p>
    <w:p w:rsidR="007D24EA" w:rsidRDefault="007D24EA" w:rsidP="007D24EA">
      <w:pPr>
        <w:jc w:val="center"/>
      </w:pPr>
      <w:r>
        <w:t>§ 9</w:t>
      </w:r>
    </w:p>
    <w:p w:rsidR="007D24EA" w:rsidRPr="00BD3F8A" w:rsidRDefault="007D24EA" w:rsidP="007D24EA">
      <w:pPr>
        <w:rPr>
          <w:u w:val="single"/>
        </w:rPr>
      </w:pPr>
    </w:p>
    <w:p w:rsidR="007D24EA" w:rsidRPr="00A964E1" w:rsidRDefault="007D24EA" w:rsidP="007D24EA">
      <w:r w:rsidRPr="00A964E1">
        <w:t xml:space="preserve">1.Przetarg przeprowadzi komisja w składzie : </w:t>
      </w:r>
    </w:p>
    <w:p w:rsidR="007D24EA" w:rsidRPr="00A964E1" w:rsidRDefault="007D24EA" w:rsidP="007D24EA">
      <w:r w:rsidRPr="00A964E1">
        <w:t>Przewodniczący Komisji Przetargowej</w:t>
      </w:r>
      <w:r>
        <w:t xml:space="preserve">   </w:t>
      </w:r>
      <w:r w:rsidRPr="00A964E1">
        <w:t xml:space="preserve"> -  </w:t>
      </w:r>
      <w:r>
        <w:t xml:space="preserve">Maciej </w:t>
      </w:r>
      <w:proofErr w:type="spellStart"/>
      <w:r>
        <w:t>Stoliński</w:t>
      </w:r>
      <w:proofErr w:type="spellEnd"/>
      <w:r>
        <w:t xml:space="preserve"> </w:t>
      </w:r>
    </w:p>
    <w:p w:rsidR="007D24EA" w:rsidRPr="00A964E1" w:rsidRDefault="007D24EA" w:rsidP="007D24EA">
      <w:pPr>
        <w:tabs>
          <w:tab w:val="left" w:pos="3795"/>
        </w:tabs>
      </w:pPr>
      <w:r w:rsidRPr="00A964E1">
        <w:t xml:space="preserve">Z-ca Przewodniczącego </w:t>
      </w:r>
      <w:r w:rsidRPr="00A964E1">
        <w:tab/>
      </w:r>
      <w:r>
        <w:t xml:space="preserve">   </w:t>
      </w:r>
      <w:r w:rsidRPr="00A964E1">
        <w:t xml:space="preserve">-  </w:t>
      </w:r>
      <w:r>
        <w:t>Irena Ptaszek</w:t>
      </w:r>
    </w:p>
    <w:p w:rsidR="007D24EA" w:rsidRPr="00A964E1" w:rsidRDefault="007D24EA" w:rsidP="007D24EA">
      <w:r w:rsidRPr="00A964E1">
        <w:t xml:space="preserve">Członkowie:                                          </w:t>
      </w:r>
      <w:r>
        <w:t xml:space="preserve">   </w:t>
      </w:r>
      <w:r w:rsidRPr="00A964E1">
        <w:t xml:space="preserve"> -   </w:t>
      </w:r>
      <w:r>
        <w:t>Ewa Borowiecka</w:t>
      </w:r>
    </w:p>
    <w:p w:rsidR="007D24EA" w:rsidRPr="00A964E1" w:rsidRDefault="007D24EA" w:rsidP="007D24EA">
      <w:pPr>
        <w:tabs>
          <w:tab w:val="left" w:pos="3825"/>
        </w:tabs>
      </w:pPr>
      <w:r w:rsidRPr="00A964E1">
        <w:t xml:space="preserve">                            </w:t>
      </w:r>
      <w:r w:rsidRPr="00A964E1">
        <w:tab/>
      </w:r>
      <w:r>
        <w:t xml:space="preserve">   </w:t>
      </w:r>
      <w:r w:rsidRPr="00A964E1">
        <w:t xml:space="preserve">-   </w:t>
      </w:r>
      <w:r>
        <w:t>Lucyna Krajewska</w:t>
      </w:r>
    </w:p>
    <w:p w:rsidR="007D24EA" w:rsidRPr="00A964E1" w:rsidRDefault="007D24EA" w:rsidP="007D24EA">
      <w:r w:rsidRPr="00A964E1">
        <w:t xml:space="preserve">powołana Zarządzeniem Nr </w:t>
      </w:r>
      <w:r>
        <w:t>33</w:t>
      </w:r>
      <w:r w:rsidRPr="00A964E1">
        <w:t>/201</w:t>
      </w:r>
      <w:r>
        <w:t>6</w:t>
      </w:r>
      <w:r w:rsidRPr="00A964E1">
        <w:t xml:space="preserve"> Wójta Gminy Gielniów z dnia  </w:t>
      </w:r>
      <w:r>
        <w:t>12.07.</w:t>
      </w:r>
      <w:r w:rsidRPr="00A964E1">
        <w:t>201</w:t>
      </w:r>
      <w:r>
        <w:t>6</w:t>
      </w:r>
      <w:r w:rsidRPr="00A964E1">
        <w:t>r</w:t>
      </w:r>
    </w:p>
    <w:p w:rsidR="007D24EA" w:rsidRPr="00A964E1" w:rsidRDefault="007D24EA" w:rsidP="007D24EA"/>
    <w:p w:rsidR="007D24EA" w:rsidRDefault="007D24EA" w:rsidP="007D24EA"/>
    <w:p w:rsidR="007D24EA" w:rsidRDefault="007D24EA" w:rsidP="007D24EA">
      <w:pPr>
        <w:pStyle w:val="Tekstpodstawowy"/>
      </w:pPr>
      <w:r>
        <w:t>2.W przypadku nieobecności Przewodniczącego jego obowiązki przejmuje Zastępca przewodniczącego .</w:t>
      </w:r>
    </w:p>
    <w:p w:rsidR="007D24EA" w:rsidRDefault="007D24EA" w:rsidP="007D24EA">
      <w:pPr>
        <w:pStyle w:val="Tekstpodstawowy"/>
      </w:pPr>
      <w:r>
        <w:t>Komisja Przetargowa może pracować w zmniejszonym składzie liczącym co najmniej trzy osoby.</w:t>
      </w:r>
    </w:p>
    <w:p w:rsidR="007D24EA" w:rsidRDefault="007D24EA" w:rsidP="007D24EA">
      <w:pPr>
        <w:jc w:val="center"/>
      </w:pPr>
      <w:r>
        <w:tab/>
        <w:t>§ 10</w:t>
      </w:r>
    </w:p>
    <w:p w:rsidR="007D24EA" w:rsidRDefault="007D24EA" w:rsidP="007D24EA">
      <w:pPr>
        <w:jc w:val="center"/>
      </w:pPr>
    </w:p>
    <w:p w:rsidR="007D24EA" w:rsidRDefault="007D24EA" w:rsidP="007D24EA">
      <w:pPr>
        <w:tabs>
          <w:tab w:val="left" w:pos="3180"/>
        </w:tabs>
      </w:pPr>
      <w:r>
        <w:tab/>
        <w:t>Zakres działania Komisji Przetargowej</w:t>
      </w:r>
    </w:p>
    <w:p w:rsidR="007D24EA" w:rsidRDefault="007D24EA" w:rsidP="007D24EA">
      <w:pPr>
        <w:tabs>
          <w:tab w:val="left" w:pos="3180"/>
        </w:tabs>
      </w:pPr>
    </w:p>
    <w:p w:rsidR="007D24EA" w:rsidRDefault="007D24EA" w:rsidP="007D24EA">
      <w:pPr>
        <w:tabs>
          <w:tab w:val="left" w:pos="3180"/>
        </w:tabs>
        <w:jc w:val="both"/>
      </w:pPr>
      <w:r>
        <w:t>1.Komisja Przetargowa</w:t>
      </w:r>
    </w:p>
    <w:p w:rsidR="007D24EA" w:rsidRDefault="007D24EA" w:rsidP="007D24EA">
      <w:pPr>
        <w:numPr>
          <w:ilvl w:val="0"/>
          <w:numId w:val="1"/>
        </w:numPr>
        <w:tabs>
          <w:tab w:val="left" w:pos="3180"/>
        </w:tabs>
        <w:jc w:val="both"/>
      </w:pPr>
      <w:r>
        <w:t>nie później niż trzy dni przed przetargiem  stwierdzi czy dokonano wniesienia wadium zgodnie z ogłoszeniem o przetargu</w:t>
      </w:r>
    </w:p>
    <w:p w:rsidR="007D24EA" w:rsidRDefault="007D24EA" w:rsidP="007D24EA">
      <w:pPr>
        <w:numPr>
          <w:ilvl w:val="0"/>
          <w:numId w:val="1"/>
        </w:numPr>
        <w:tabs>
          <w:tab w:val="left" w:pos="3180"/>
        </w:tabs>
        <w:jc w:val="both"/>
      </w:pPr>
      <w:r>
        <w:t>przed otwarciem przetargu  sprawdzi dowody wniesienia wadium oraz dokumenty tożsamości i właściwe pełnomocnictwa przedłożone przez uczestników przetargu.</w:t>
      </w:r>
    </w:p>
    <w:p w:rsidR="007D24EA" w:rsidRDefault="007D24EA" w:rsidP="007D24EA">
      <w:pPr>
        <w:tabs>
          <w:tab w:val="left" w:pos="3180"/>
        </w:tabs>
        <w:jc w:val="both"/>
      </w:pPr>
      <w:r>
        <w:t>2. Komisja przetargowa podejmuje rozstrzygnięcia w drodze głosowania z zastrzeżeniem uprawnień przysługujących tylko Przewodniczącemu Komisji (§14 ust.6 w/w Rozporządzenia  Rady Ministrów)</w:t>
      </w:r>
    </w:p>
    <w:p w:rsidR="007D24EA" w:rsidRDefault="007D24EA" w:rsidP="007D24EA">
      <w:pPr>
        <w:tabs>
          <w:tab w:val="left" w:pos="3180"/>
        </w:tabs>
      </w:pPr>
      <w:r>
        <w:t xml:space="preserve">W przypadku równej liczby głosów decyduje głos Przewodniczącego Komisji Przetargowej.         </w:t>
      </w:r>
    </w:p>
    <w:p w:rsidR="007D24EA" w:rsidRDefault="007D24EA" w:rsidP="007D24EA"/>
    <w:p w:rsidR="007D24EA" w:rsidRDefault="007D24EA" w:rsidP="007D24EA"/>
    <w:p w:rsidR="007D24EA" w:rsidRDefault="007D24EA" w:rsidP="007D24EA">
      <w:pPr>
        <w:jc w:val="center"/>
      </w:pPr>
      <w:r>
        <w:t>§ 11</w:t>
      </w:r>
    </w:p>
    <w:p w:rsidR="007D24EA" w:rsidRDefault="007D24EA" w:rsidP="007D24EA">
      <w:pPr>
        <w:jc w:val="both"/>
      </w:pPr>
      <w:r>
        <w:t xml:space="preserve">1.Przewodniczący Komisji Przetargowej otwiera przetarg, przekazując uczestnikom informacje: </w:t>
      </w:r>
    </w:p>
    <w:p w:rsidR="007D24EA" w:rsidRDefault="007D24EA" w:rsidP="007D24EA">
      <w:pPr>
        <w:numPr>
          <w:ilvl w:val="0"/>
          <w:numId w:val="2"/>
        </w:numPr>
        <w:jc w:val="both"/>
      </w:pPr>
      <w:r>
        <w:t>o przedmiocie przetargu</w:t>
      </w:r>
    </w:p>
    <w:p w:rsidR="007D24EA" w:rsidRDefault="007D24EA" w:rsidP="007D24EA">
      <w:pPr>
        <w:numPr>
          <w:ilvl w:val="0"/>
          <w:numId w:val="2"/>
        </w:numPr>
        <w:jc w:val="both"/>
      </w:pPr>
      <w:r>
        <w:t>cenę wywoławczą</w:t>
      </w:r>
    </w:p>
    <w:p w:rsidR="007D24EA" w:rsidRDefault="007D24EA" w:rsidP="007D24EA">
      <w:pPr>
        <w:numPr>
          <w:ilvl w:val="0"/>
          <w:numId w:val="2"/>
        </w:numPr>
        <w:jc w:val="both"/>
      </w:pPr>
      <w:r>
        <w:lastRenderedPageBreak/>
        <w:t>wysokość wadium, termin i miejsce jego wpłacenia</w:t>
      </w:r>
    </w:p>
    <w:p w:rsidR="007D24EA" w:rsidRDefault="007D24EA" w:rsidP="007D24EA">
      <w:pPr>
        <w:numPr>
          <w:ilvl w:val="0"/>
          <w:numId w:val="2"/>
        </w:numPr>
        <w:jc w:val="both"/>
      </w:pPr>
      <w:r>
        <w:t>wysokość postąpienia - o wysokości postąpienia decydują uczestnicy przetargu, z tym że postąpienie nie może wynosić mniej niż 1% ceny wywoławczej, z zaokrągleniem w górę do pełnych dziesiątek złotych.</w:t>
      </w:r>
    </w:p>
    <w:p w:rsidR="007D24EA" w:rsidRDefault="007D24EA" w:rsidP="007D24EA">
      <w:pPr>
        <w:numPr>
          <w:ilvl w:val="0"/>
          <w:numId w:val="2"/>
        </w:numPr>
        <w:jc w:val="both"/>
      </w:pPr>
      <w:r>
        <w:t>uczestnicy przetargu zgłaszają ustnie kolejne postąpienia  poprzedzając je podniesieniem wręczonych im tabliczek  z Nr przypisanymi  poszczególnym oferentom. Jeżeli uczestnikiem przetargu na daną nieruchomość jest kilka osób dokonujących zakupu na współwłasność, to wskazują jednego przedstawiciela, który w ich imieniu będzie dokonywał postąpienia ceny.</w:t>
      </w:r>
    </w:p>
    <w:p w:rsidR="007D24EA" w:rsidRDefault="007D24EA" w:rsidP="007D24EA">
      <w:pPr>
        <w:numPr>
          <w:ilvl w:val="0"/>
          <w:numId w:val="2"/>
        </w:numPr>
        <w:jc w:val="both"/>
      </w:pPr>
      <w:r>
        <w:t>po trzecim wywołaniu najwyższej zaoferowanej ceny dalsze postąpienia nie zostaną przyjęte.</w:t>
      </w:r>
    </w:p>
    <w:p w:rsidR="007D24EA" w:rsidRDefault="007D24EA" w:rsidP="007D24EA">
      <w:pPr>
        <w:numPr>
          <w:ilvl w:val="0"/>
          <w:numId w:val="2"/>
        </w:numPr>
        <w:jc w:val="both"/>
      </w:pPr>
      <w:r>
        <w:t>po ustaniu zgłaszania postąpień Przewodniczący Komisji Przetargowej wywołuje trzykrotnie ostatnią , najwyższą cenę i zamyka przetarg, następnie ogłasza imię i nazwisko lub nazwę albo firmę osoby, która przetarg wygrała.</w:t>
      </w:r>
    </w:p>
    <w:p w:rsidR="007D24EA" w:rsidRDefault="007D24EA" w:rsidP="007D24EA">
      <w:pPr>
        <w:numPr>
          <w:ilvl w:val="0"/>
          <w:numId w:val="2"/>
        </w:numPr>
        <w:jc w:val="both"/>
      </w:pPr>
      <w:r>
        <w:t>wadium wniesione przez uczestnika przetargu, który przetarg wygrał zalicza się na poczet ceny nabycia nieruchomości.</w:t>
      </w:r>
    </w:p>
    <w:p w:rsidR="007D24EA" w:rsidRDefault="007D24EA" w:rsidP="007D24EA">
      <w:pPr>
        <w:numPr>
          <w:ilvl w:val="0"/>
          <w:numId w:val="2"/>
        </w:numPr>
        <w:jc w:val="both"/>
      </w:pPr>
      <w:r>
        <w:t>wadium wniesione przez pozostałych uczestników zwraca się w ciągu trzech dni od dnia zamknięcia przetargu lub zakończenia wynikiem, negatywnym, odwołania lub unieważnienia przetargu .</w:t>
      </w:r>
    </w:p>
    <w:p w:rsidR="007D24EA" w:rsidRDefault="007D24EA" w:rsidP="007D24EA">
      <w:pPr>
        <w:pStyle w:val="Tekstpodstawowy"/>
      </w:pPr>
      <w:r>
        <w:t>2. Przewodniczący Komisji Przetargowej sporządza protokół z przeprowadzonego przetargu w trzech jednobrzmiących egzemplarzach, z których dwa przeznaczone są dla Wójta Gminy Gielniów a jeden dla osoby ustalonej jako nabywca nieruchomości.</w:t>
      </w:r>
    </w:p>
    <w:p w:rsidR="007D24EA" w:rsidRDefault="007D24EA" w:rsidP="007D24EA">
      <w:pPr>
        <w:jc w:val="both"/>
      </w:pPr>
      <w:r>
        <w:t>3. Protokół z przeprowadzonego przetargu podpisują Przewodniczący i członkowie Komisji Przetargowej oraz osoba wyłoniona w przetargu jako nabywca nieruchomości.</w:t>
      </w:r>
    </w:p>
    <w:p w:rsidR="007D24EA" w:rsidRDefault="007D24EA" w:rsidP="007D24EA">
      <w:pPr>
        <w:jc w:val="both"/>
      </w:pPr>
      <w:r>
        <w:t>4. Protokół z przeprowadzonego przetargu stanowi podstawę zawarcia aktu notarialnego.</w:t>
      </w:r>
    </w:p>
    <w:p w:rsidR="007D24EA" w:rsidRDefault="007D24EA" w:rsidP="007D24EA"/>
    <w:p w:rsidR="007D24EA" w:rsidRDefault="007D24EA" w:rsidP="007D24EA">
      <w:pPr>
        <w:jc w:val="center"/>
      </w:pPr>
      <w:r>
        <w:t>§ 12</w:t>
      </w:r>
    </w:p>
    <w:p w:rsidR="007D24EA" w:rsidRDefault="007D24EA" w:rsidP="007D24EA">
      <w:pPr>
        <w:tabs>
          <w:tab w:val="left" w:pos="4050"/>
        </w:tabs>
        <w:jc w:val="both"/>
      </w:pPr>
      <w:r>
        <w:t>1.Uczestnik przetargu może w terminie 7 dni od dnia ogłoszenia przetargu zaskarżyć czynności związane z przeprowadzeniem przetargu do Wójta Gminy Gielniów.</w:t>
      </w:r>
    </w:p>
    <w:p w:rsidR="007D24EA" w:rsidRDefault="007D24EA" w:rsidP="007D24EA">
      <w:pPr>
        <w:tabs>
          <w:tab w:val="left" w:pos="4050"/>
        </w:tabs>
        <w:jc w:val="both"/>
      </w:pPr>
      <w:r>
        <w:t>2.Wójt Gminy Gielniów  może uznać skargę za zasadną i nakazać powtórzenie czynności przetargowych lub unieważnić przetarg albo uznać skargę za niezasadną.</w:t>
      </w:r>
    </w:p>
    <w:p w:rsidR="007D24EA" w:rsidRDefault="007D24EA" w:rsidP="007D24EA">
      <w:pPr>
        <w:tabs>
          <w:tab w:val="left" w:pos="4050"/>
        </w:tabs>
        <w:jc w:val="both"/>
      </w:pPr>
      <w:r>
        <w:t>3.Po rozpatrzeniu skargi Wójt zawiadamia skarżącego a informację o sposobie rozstrzygnięcia wywiesza na okres 7 dni na tablicy ogłoszeń tut. Urzędu.</w:t>
      </w:r>
    </w:p>
    <w:p w:rsidR="007D24EA" w:rsidRDefault="007D24EA" w:rsidP="007D24EA">
      <w:pPr>
        <w:tabs>
          <w:tab w:val="left" w:pos="4050"/>
        </w:tabs>
        <w:jc w:val="both"/>
      </w:pPr>
      <w:r>
        <w:t>4.W przypadku nie zaskarżenia w wyznaczonym terminie czynności związanych z przeprowadzeniem przetargu albo w razie uznania skargi za niezasadną, Wójt podaje do publicznej wiadomości przez wywieszenie na okres 7 dni na tablicy ogłoszeń tut. Urzędu informację o wyniku przetargu.</w:t>
      </w:r>
    </w:p>
    <w:p w:rsidR="007D24EA" w:rsidRDefault="007D24EA" w:rsidP="007D24EA">
      <w:pPr>
        <w:jc w:val="both"/>
      </w:pPr>
    </w:p>
    <w:p w:rsidR="007D24EA" w:rsidRDefault="007D24EA" w:rsidP="007D24EA">
      <w:pPr>
        <w:jc w:val="center"/>
      </w:pPr>
    </w:p>
    <w:p w:rsidR="007D24EA" w:rsidRDefault="007D24EA" w:rsidP="007D24EA">
      <w:pPr>
        <w:jc w:val="center"/>
      </w:pPr>
      <w:r>
        <w:t>§ 13</w:t>
      </w:r>
    </w:p>
    <w:p w:rsidR="007D24EA" w:rsidRDefault="007D24EA" w:rsidP="007D24EA">
      <w:pPr>
        <w:jc w:val="center"/>
      </w:pPr>
    </w:p>
    <w:p w:rsidR="007D24EA" w:rsidRDefault="007D24EA" w:rsidP="007D24EA">
      <w:r>
        <w:t>1.Wójt Gminy Gielniów najpóźniej w ciągu 21 dni od dnia rozstrzygnięcia przetargu zawiadomi osobę ustaloną w przetargu jako nabywcę nieruchomości o miejscu i terminie zawarcia umowy notarialnej.</w:t>
      </w:r>
    </w:p>
    <w:p w:rsidR="007D24EA" w:rsidRDefault="007D24EA" w:rsidP="007D24EA">
      <w:r>
        <w:t xml:space="preserve">2.Wylicytowana cena sprzedaży nieruchomości  winna wpłynąć na konto Gminy Gielniów  Nr  70 9145 1066 3000 1515 2000 0001  BS Przysucha F/ Gielniów  do dnia podpisania umowy sprzedaży. W dniu podpisania umowy w formie aktu notarialnego cała wymagana  należność musi znajdować się na w/w koncie. </w:t>
      </w:r>
    </w:p>
    <w:p w:rsidR="007D24EA" w:rsidRDefault="007D24EA" w:rsidP="007D24EA">
      <w:r>
        <w:lastRenderedPageBreak/>
        <w:t>3.Jeżeli osoba ustalona jako nabywca nieruchomości nie stawi się bez usprawiedliwienia w miejscu i terminie ustalonym w zawiadomieniu, Wójt Gminy Gielniów może odstąpić od zawarcia umowy notarialnej, a wpłacone wadium nie podlega zwrotowi.</w:t>
      </w:r>
    </w:p>
    <w:p w:rsidR="007D24EA" w:rsidRDefault="007D24EA" w:rsidP="007D24EA">
      <w:r>
        <w:t>4.Nieruchomość podlega sprzedaży w stanie , w jakim znajduje się w dniu sprzedaży.</w:t>
      </w:r>
    </w:p>
    <w:p w:rsidR="007D24EA" w:rsidRDefault="007D24EA" w:rsidP="007D24EA">
      <w:pPr>
        <w:rPr>
          <w:b/>
          <w:bCs/>
        </w:rPr>
      </w:pPr>
      <w:r>
        <w:rPr>
          <w:b/>
          <w:bCs/>
        </w:rPr>
        <w:t>5.Nabywca zobowiązany jest do pokrycia wszelkich kosztów związanych z przeniesieniem prawa własności nieruchomości oraz ujawnieniem tego prawa w księdze wieczystej.</w:t>
      </w:r>
    </w:p>
    <w:p w:rsidR="007D24EA" w:rsidRDefault="007D24EA" w:rsidP="007D24EA"/>
    <w:p w:rsidR="007D24EA" w:rsidRDefault="007D24EA" w:rsidP="007D24EA">
      <w:pPr>
        <w:ind w:left="720"/>
        <w:jc w:val="center"/>
      </w:pPr>
    </w:p>
    <w:p w:rsidR="007D24EA" w:rsidRDefault="007D24EA" w:rsidP="007D24EA">
      <w:pPr>
        <w:jc w:val="center"/>
      </w:pPr>
      <w:r>
        <w:t>§ 14</w:t>
      </w:r>
    </w:p>
    <w:p w:rsidR="007D24EA" w:rsidRDefault="007D24EA" w:rsidP="007D24EA">
      <w:r>
        <w:t xml:space="preserve">Przetarg uważa się za zamknięty z chwilą podpisania protokołu. </w:t>
      </w:r>
    </w:p>
    <w:p w:rsidR="007D24EA" w:rsidRDefault="007D24EA" w:rsidP="007D24EA">
      <w:pPr>
        <w:tabs>
          <w:tab w:val="left" w:pos="4080"/>
        </w:tabs>
      </w:pPr>
    </w:p>
    <w:p w:rsidR="007D24EA" w:rsidRDefault="007D24EA" w:rsidP="007D24EA">
      <w:pPr>
        <w:jc w:val="center"/>
      </w:pPr>
      <w:r>
        <w:t>§ 15</w:t>
      </w:r>
    </w:p>
    <w:p w:rsidR="007D24EA" w:rsidRDefault="007D24EA" w:rsidP="007D24EA">
      <w:pPr>
        <w:jc w:val="center"/>
      </w:pPr>
    </w:p>
    <w:p w:rsidR="007D24EA" w:rsidRDefault="007D24EA" w:rsidP="007D24EA">
      <w:r>
        <w:t>W sprawach nieuregulowanych w niniejszym regulaminie mają zastosowanie przepisy ustawy z dnia 21 sierpnia 1997r . o gospodarce nieruchomościami ( tekst jednolity z 2015r  poz.1774 ze zm.) oraz Rozporządzenia Rady Ministrów z dnia 14 września 2004r w sprawie sposobu i trybu przeprowadzania przetargów oraz rokowań na zbycie nieruchomości( tj. Dz. U. z 2014r, poz.1490 ze zm. )</w:t>
      </w:r>
    </w:p>
    <w:p w:rsidR="007D24EA" w:rsidRDefault="007D24EA" w:rsidP="007D24EA">
      <w:pPr>
        <w:tabs>
          <w:tab w:val="left" w:pos="5265"/>
        </w:tabs>
      </w:pPr>
      <w:r>
        <w:tab/>
      </w:r>
    </w:p>
    <w:p w:rsidR="007D24EA" w:rsidRDefault="007D24EA" w:rsidP="007D24EA">
      <w:pPr>
        <w:tabs>
          <w:tab w:val="left" w:pos="5265"/>
        </w:tabs>
      </w:pPr>
    </w:p>
    <w:p w:rsidR="007D24EA" w:rsidRDefault="007D24EA" w:rsidP="007D24EA">
      <w:pPr>
        <w:tabs>
          <w:tab w:val="left" w:pos="5265"/>
        </w:tabs>
        <w:jc w:val="right"/>
      </w:pPr>
      <w:r>
        <w:t>Zatwierdzam dnia 1</w:t>
      </w:r>
      <w:r w:rsidR="00F20580">
        <w:t>7</w:t>
      </w:r>
      <w:r>
        <w:t>.</w:t>
      </w:r>
      <w:r w:rsidR="00F20580">
        <w:t>10</w:t>
      </w:r>
      <w:r>
        <w:t>. 2016r.</w:t>
      </w:r>
    </w:p>
    <w:p w:rsidR="007D24EA" w:rsidRDefault="007D24EA" w:rsidP="007D24EA"/>
    <w:p w:rsidR="007D24EA" w:rsidRDefault="007D24EA" w:rsidP="007D24EA"/>
    <w:p w:rsidR="007D24EA" w:rsidRDefault="007D24EA" w:rsidP="007D24EA">
      <w:pPr>
        <w:tabs>
          <w:tab w:val="left" w:pos="6090"/>
        </w:tabs>
      </w:pPr>
      <w:r>
        <w:tab/>
        <w:t xml:space="preserve">      Wójt Gminy</w:t>
      </w:r>
    </w:p>
    <w:p w:rsidR="007D24EA" w:rsidRDefault="007D24EA" w:rsidP="007D24EA"/>
    <w:p w:rsidR="007D24EA" w:rsidRPr="000A3916" w:rsidRDefault="007D24EA" w:rsidP="007D24EA">
      <w:pPr>
        <w:tabs>
          <w:tab w:val="left" w:pos="6405"/>
        </w:tabs>
      </w:pPr>
      <w:r>
        <w:t xml:space="preserve">                                                                                             /-/ inż. Władysław Czarnecki</w:t>
      </w:r>
    </w:p>
    <w:p w:rsidR="007D24EA" w:rsidRDefault="007D24EA" w:rsidP="007D24EA"/>
    <w:p w:rsidR="00DA5A47" w:rsidRDefault="009C5FA0"/>
    <w:sectPr w:rsidR="00DA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EA9"/>
    <w:multiLevelType w:val="hybridMultilevel"/>
    <w:tmpl w:val="7D1AAE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0F1161"/>
    <w:multiLevelType w:val="hybridMultilevel"/>
    <w:tmpl w:val="79BA76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BA0452"/>
    <w:multiLevelType w:val="hybridMultilevel"/>
    <w:tmpl w:val="27D8D2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8E2E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EA"/>
    <w:rsid w:val="000B0809"/>
    <w:rsid w:val="00765353"/>
    <w:rsid w:val="007D24EA"/>
    <w:rsid w:val="008E1992"/>
    <w:rsid w:val="009C5FA0"/>
    <w:rsid w:val="00D80C62"/>
    <w:rsid w:val="00DC462E"/>
    <w:rsid w:val="00DD761F"/>
    <w:rsid w:val="00F2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24EA"/>
    <w:pPr>
      <w:keepNext/>
      <w:tabs>
        <w:tab w:val="left" w:pos="2430"/>
      </w:tabs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24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D24E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D24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D24EA"/>
    <w:pPr>
      <w:tabs>
        <w:tab w:val="left" w:pos="3765"/>
      </w:tabs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D24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6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24EA"/>
    <w:pPr>
      <w:keepNext/>
      <w:tabs>
        <w:tab w:val="left" w:pos="2430"/>
      </w:tabs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24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D24E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D24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D24EA"/>
    <w:pPr>
      <w:tabs>
        <w:tab w:val="left" w:pos="3765"/>
      </w:tabs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D24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6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2066</Words>
  <Characters>12401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Krajewska</dc:creator>
  <cp:lastModifiedBy>Lucyna Krajewska</cp:lastModifiedBy>
  <cp:revision>6</cp:revision>
  <cp:lastPrinted>2016-10-18T09:57:00Z</cp:lastPrinted>
  <dcterms:created xsi:type="dcterms:W3CDTF">2016-10-17T12:49:00Z</dcterms:created>
  <dcterms:modified xsi:type="dcterms:W3CDTF">2016-10-18T10:19:00Z</dcterms:modified>
</cp:coreProperties>
</file>