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4D" w:rsidRDefault="00397E4D" w:rsidP="00397E4D">
      <w:pPr>
        <w:pStyle w:val="Tytu"/>
      </w:pPr>
      <w:r>
        <w:t>OGŁOSZENIE  O  ZAWARCIU  UMOWY</w:t>
      </w:r>
    </w:p>
    <w:p w:rsidR="00397E4D" w:rsidRDefault="00397E4D" w:rsidP="00397E4D">
      <w:pPr>
        <w:jc w:val="center"/>
        <w:rPr>
          <w:b/>
          <w:bCs/>
        </w:rPr>
      </w:pPr>
    </w:p>
    <w:p w:rsidR="00397E4D" w:rsidRDefault="00397E4D" w:rsidP="00397E4D">
      <w:pPr>
        <w:rPr>
          <w:b/>
          <w:bCs/>
        </w:rPr>
      </w:pPr>
      <w:r>
        <w:rPr>
          <w:b/>
          <w:bCs/>
        </w:rPr>
        <w:t>Określenie przedmiotu zamówienia:</w:t>
      </w:r>
    </w:p>
    <w:p w:rsidR="00397E4D" w:rsidRDefault="00397E4D" w:rsidP="00397E4D"/>
    <w:p w:rsidR="00397E4D" w:rsidRPr="000F6AF3" w:rsidRDefault="00397E4D" w:rsidP="00397E4D">
      <w:pPr>
        <w:spacing w:line="400" w:lineRule="atLeast"/>
        <w:ind w:left="225"/>
      </w:pPr>
      <w:r>
        <w:t xml:space="preserve"> Przedmiotem zamó</w:t>
      </w:r>
      <w:bookmarkStart w:id="0" w:name="_GoBack"/>
      <w:bookmarkEnd w:id="0"/>
      <w:r>
        <w:t>wienia jest zadanie pn. „</w:t>
      </w:r>
      <w:r w:rsidRPr="000E3ED4">
        <w:rPr>
          <w:rFonts w:ascii="Calibri" w:hAnsi="Calibri"/>
          <w:b/>
          <w:sz w:val="20"/>
          <w:szCs w:val="20"/>
        </w:rPr>
        <w:t>Przebudowa placu koncertowego przy muszli koncertowej oraz alejek spacerowych  w parku w miejscow</w:t>
      </w:r>
      <w:r w:rsidRPr="000E3ED4">
        <w:rPr>
          <w:rFonts w:ascii="Calibri" w:hAnsi="Calibri"/>
          <w:sz w:val="20"/>
          <w:szCs w:val="20"/>
        </w:rPr>
        <w:t xml:space="preserve">ości </w:t>
      </w:r>
      <w:r w:rsidRPr="000E3ED4">
        <w:rPr>
          <w:rFonts w:ascii="Calibri" w:hAnsi="Calibri"/>
          <w:b/>
          <w:sz w:val="20"/>
          <w:szCs w:val="20"/>
        </w:rPr>
        <w:t>Gielniów”</w:t>
      </w:r>
    </w:p>
    <w:p w:rsidR="00397E4D" w:rsidRPr="000F6AF3" w:rsidRDefault="00397E4D" w:rsidP="00397E4D">
      <w:pPr>
        <w:pStyle w:val="Tekstpodstawowy"/>
        <w:jc w:val="both"/>
        <w:rPr>
          <w:b/>
          <w:sz w:val="24"/>
          <w:szCs w:val="24"/>
        </w:rPr>
      </w:pPr>
    </w:p>
    <w:p w:rsidR="00397E4D" w:rsidRDefault="00397E4D" w:rsidP="00397E4D">
      <w:pPr>
        <w:rPr>
          <w:b/>
          <w:bCs/>
        </w:rPr>
      </w:pPr>
    </w:p>
    <w:p w:rsidR="00397E4D" w:rsidRDefault="00397E4D" w:rsidP="00397E4D">
      <w:pPr>
        <w:jc w:val="center"/>
        <w:rPr>
          <w:b/>
          <w:bCs/>
        </w:rPr>
      </w:pPr>
    </w:p>
    <w:p w:rsidR="00397E4D" w:rsidRDefault="00397E4D" w:rsidP="00397E4D">
      <w:pPr>
        <w:rPr>
          <w:b/>
          <w:bCs/>
        </w:rPr>
      </w:pPr>
      <w:r>
        <w:rPr>
          <w:b/>
          <w:bCs/>
        </w:rPr>
        <w:t>Nazwa i adres wykonawcy któremu udzielono zamówienia:</w:t>
      </w:r>
    </w:p>
    <w:p w:rsidR="00397E4D" w:rsidRDefault="00397E4D" w:rsidP="00397E4D">
      <w:pPr>
        <w:rPr>
          <w:b/>
          <w:bCs/>
        </w:rPr>
      </w:pPr>
    </w:p>
    <w:p w:rsidR="00397E4D" w:rsidRPr="004B1BC7" w:rsidRDefault="00397E4D" w:rsidP="00397E4D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Korporacja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Budowlana „KASMAR” , Janiszew 11B, 26-652 Zakrzew</w:t>
      </w:r>
    </w:p>
    <w:p w:rsidR="00397E4D" w:rsidRDefault="00397E4D" w:rsidP="00397E4D"/>
    <w:p w:rsidR="00397E4D" w:rsidRDefault="00397E4D" w:rsidP="00397E4D">
      <w:pPr>
        <w:pStyle w:val="Nagwek1"/>
      </w:pPr>
      <w:r>
        <w:t>Cena wybranej oferty :</w:t>
      </w:r>
    </w:p>
    <w:p w:rsidR="00397E4D" w:rsidRDefault="00397E4D" w:rsidP="00397E4D"/>
    <w:p w:rsidR="00397E4D" w:rsidRDefault="00397E4D" w:rsidP="00397E4D">
      <w:r>
        <w:t xml:space="preserve"> </w:t>
      </w:r>
      <w:r>
        <w:rPr>
          <w:sz w:val="22"/>
        </w:rPr>
        <w:t xml:space="preserve">Zaoferowana cena  za wykonanie zadania wynosi </w:t>
      </w:r>
      <w:r w:rsidRPr="00650278">
        <w:rPr>
          <w:rFonts w:asciiTheme="minorHAnsi" w:hAnsiTheme="minorHAnsi"/>
          <w:sz w:val="20"/>
          <w:szCs w:val="20"/>
        </w:rPr>
        <w:t xml:space="preserve">brutto  </w:t>
      </w:r>
      <w:r>
        <w:rPr>
          <w:rFonts w:asciiTheme="minorHAnsi" w:hAnsiTheme="minorHAnsi"/>
          <w:sz w:val="20"/>
          <w:szCs w:val="20"/>
        </w:rPr>
        <w:t>139 039,43</w:t>
      </w:r>
      <w:r>
        <w:rPr>
          <w:rFonts w:asciiTheme="minorHAnsi" w:hAnsiTheme="minorHAnsi"/>
          <w:sz w:val="20"/>
          <w:szCs w:val="20"/>
        </w:rPr>
        <w:t xml:space="preserve"> </w:t>
      </w:r>
      <w:r w:rsidRPr="00650278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>ł.</w:t>
      </w:r>
    </w:p>
    <w:p w:rsidR="00397E4D" w:rsidRDefault="00397E4D" w:rsidP="00397E4D">
      <w:pPr>
        <w:pStyle w:val="Tekstpodstawowy2"/>
      </w:pPr>
      <w:r>
        <w:rPr>
          <w:sz w:val="22"/>
        </w:rPr>
        <w:t xml:space="preserve">   </w:t>
      </w:r>
      <w:r>
        <w:t xml:space="preserve"> </w:t>
      </w:r>
    </w:p>
    <w:p w:rsidR="00397E4D" w:rsidRDefault="00397E4D" w:rsidP="00397E4D">
      <w:pPr>
        <w:rPr>
          <w:b/>
          <w:bCs/>
        </w:rPr>
      </w:pPr>
      <w:r>
        <w:rPr>
          <w:b/>
          <w:bCs/>
        </w:rPr>
        <w:t>Uzasadnienie wyboru wykonawcy:</w:t>
      </w:r>
    </w:p>
    <w:p w:rsidR="00397E4D" w:rsidRDefault="00397E4D" w:rsidP="00397E4D">
      <w:pPr>
        <w:rPr>
          <w:b/>
          <w:bCs/>
        </w:rPr>
      </w:pPr>
    </w:p>
    <w:p w:rsidR="00397E4D" w:rsidRPr="00C90C74" w:rsidRDefault="00397E4D" w:rsidP="00397E4D">
      <w:r w:rsidRPr="00C90C74">
        <w:t>W postępowaniu prowadzonym w trybie</w:t>
      </w:r>
      <w:r>
        <w:t xml:space="preserve"> zapytania ofertowego</w:t>
      </w:r>
      <w:r w:rsidRPr="00C90C74">
        <w:t xml:space="preserve"> , w którym  kryterium  </w:t>
      </w:r>
      <w:r>
        <w:t xml:space="preserve">wyboru najkorzystniejszej oferty </w:t>
      </w:r>
      <w:r w:rsidRPr="00C90C74">
        <w:t>była cena</w:t>
      </w:r>
      <w:r>
        <w:t xml:space="preserve"> </w:t>
      </w:r>
      <w:r w:rsidR="000A0606">
        <w:t xml:space="preserve">– waga </w:t>
      </w:r>
      <w:r>
        <w:t>60</w:t>
      </w:r>
      <w:r>
        <w:t xml:space="preserve">% oraz </w:t>
      </w:r>
      <w:r>
        <w:t xml:space="preserve"> okres gwarancji</w:t>
      </w:r>
      <w:r>
        <w:t xml:space="preserve"> – </w:t>
      </w:r>
      <w:r w:rsidR="000A0606">
        <w:t xml:space="preserve"> waga 40</w:t>
      </w:r>
      <w:r>
        <w:t xml:space="preserve">% </w:t>
      </w:r>
      <w:r w:rsidRPr="00C90C74">
        <w:t xml:space="preserve">, złożono </w:t>
      </w:r>
      <w:r w:rsidR="000A0606">
        <w:t>3</w:t>
      </w:r>
      <w:r w:rsidRPr="00C90C74">
        <w:t xml:space="preserve"> oferty .</w:t>
      </w:r>
    </w:p>
    <w:p w:rsidR="00397E4D" w:rsidRPr="00C90C74" w:rsidRDefault="00397E4D" w:rsidP="00397E4D">
      <w:pPr>
        <w:jc w:val="both"/>
      </w:pPr>
      <w:r w:rsidRPr="00C90C74">
        <w:t>Wybrana oferta  spełnia wszystkie  wymogi SIWZ i nie przewyższa kwoty, którą Zamawiający zamierzał przeznaczyć na sfinansowanie zamówienia oraz uzyskała  najwyższą  ilość punktów w</w:t>
      </w:r>
      <w:r w:rsidR="000A0606">
        <w:t xml:space="preserve"> oparciu o ustalone kryterium </w:t>
      </w:r>
      <w:r>
        <w:t xml:space="preserve"> – 100pkt.</w:t>
      </w:r>
    </w:p>
    <w:p w:rsidR="00397E4D" w:rsidRDefault="00397E4D" w:rsidP="00397E4D">
      <w:pPr>
        <w:rPr>
          <w:b/>
          <w:bCs/>
        </w:rPr>
      </w:pPr>
    </w:p>
    <w:p w:rsidR="00397E4D" w:rsidRDefault="00397E4D" w:rsidP="00397E4D"/>
    <w:p w:rsidR="00397E4D" w:rsidRDefault="00397E4D" w:rsidP="00397E4D">
      <w:pPr>
        <w:rPr>
          <w:b/>
          <w:bCs/>
        </w:rPr>
      </w:pPr>
      <w:r>
        <w:rPr>
          <w:b/>
          <w:bCs/>
        </w:rPr>
        <w:t>Informacja o zawartej umowie :</w:t>
      </w:r>
    </w:p>
    <w:p w:rsidR="00397E4D" w:rsidRDefault="00397E4D" w:rsidP="00397E4D">
      <w:r>
        <w:t xml:space="preserve"> Nr  umowy : RGG.</w:t>
      </w:r>
      <w:r w:rsidR="000A0606">
        <w:t>3041</w:t>
      </w:r>
      <w:r>
        <w:t>.1.201</w:t>
      </w:r>
      <w:r w:rsidR="000A0606">
        <w:t>6</w:t>
      </w:r>
    </w:p>
    <w:p w:rsidR="00397E4D" w:rsidRDefault="00397E4D" w:rsidP="00397E4D">
      <w:r>
        <w:t xml:space="preserve"> Data zawarcia umowy – </w:t>
      </w:r>
      <w:r w:rsidR="000A0606">
        <w:t>21</w:t>
      </w:r>
      <w:r>
        <w:t>.1</w:t>
      </w:r>
      <w:r w:rsidR="000A0606">
        <w:t>1</w:t>
      </w:r>
      <w:r>
        <w:t>.201</w:t>
      </w:r>
      <w:r w:rsidR="000A0606">
        <w:t>6</w:t>
      </w:r>
      <w:r>
        <w:t>r</w:t>
      </w:r>
    </w:p>
    <w:p w:rsidR="00397E4D" w:rsidRDefault="00397E4D" w:rsidP="00397E4D"/>
    <w:p w:rsidR="00397E4D" w:rsidRDefault="00397E4D" w:rsidP="00397E4D"/>
    <w:p w:rsidR="00397E4D" w:rsidRDefault="00397E4D" w:rsidP="00397E4D">
      <w:r>
        <w:t>Ogłoszono:</w:t>
      </w:r>
    </w:p>
    <w:p w:rsidR="00397E4D" w:rsidRPr="00096571" w:rsidRDefault="00397E4D" w:rsidP="000A0606">
      <w:pPr>
        <w:ind w:left="720"/>
      </w:pPr>
      <w:r w:rsidRPr="00096571">
        <w:t xml:space="preserve"> </w:t>
      </w:r>
    </w:p>
    <w:p w:rsidR="00397E4D" w:rsidRPr="003F7026" w:rsidRDefault="00397E4D" w:rsidP="00397E4D">
      <w:pPr>
        <w:numPr>
          <w:ilvl w:val="0"/>
          <w:numId w:val="1"/>
        </w:numPr>
      </w:pPr>
      <w:r w:rsidRPr="003F7026">
        <w:t>w miejscu ogólnie dostępnym- tablica ogłoszeń w Urzędzie Gminy Gielniów</w:t>
      </w:r>
    </w:p>
    <w:p w:rsidR="00397E4D" w:rsidRDefault="00397E4D" w:rsidP="00397E4D">
      <w:pPr>
        <w:numPr>
          <w:ilvl w:val="0"/>
          <w:numId w:val="1"/>
        </w:numPr>
      </w:pPr>
      <w:r>
        <w:t xml:space="preserve">na stronie internetowej- </w:t>
      </w:r>
      <w:hyperlink r:id="rId6" w:history="1">
        <w:r w:rsidRPr="00107AD1">
          <w:rPr>
            <w:rStyle w:val="Hipercze"/>
          </w:rPr>
          <w:t>http://bip.uggielniow.nv.pl</w:t>
        </w:r>
      </w:hyperlink>
    </w:p>
    <w:p w:rsidR="00397E4D" w:rsidRDefault="00397E4D" w:rsidP="00397E4D">
      <w:pPr>
        <w:ind w:left="720"/>
      </w:pPr>
    </w:p>
    <w:p w:rsidR="00397E4D" w:rsidRDefault="00397E4D" w:rsidP="00397E4D">
      <w:pPr>
        <w:ind w:left="360"/>
      </w:pPr>
    </w:p>
    <w:p w:rsidR="00397E4D" w:rsidRDefault="00397E4D" w:rsidP="00397E4D"/>
    <w:p w:rsidR="00397E4D" w:rsidRDefault="00397E4D" w:rsidP="00397E4D"/>
    <w:p w:rsidR="00397E4D" w:rsidRDefault="00397E4D" w:rsidP="00397E4D">
      <w:pPr>
        <w:tabs>
          <w:tab w:val="left" w:pos="5100"/>
        </w:tabs>
      </w:pPr>
      <w:r>
        <w:tab/>
        <w:t xml:space="preserve">                 Wójt Gminy</w:t>
      </w:r>
    </w:p>
    <w:p w:rsidR="00397E4D" w:rsidRDefault="00397E4D" w:rsidP="00397E4D">
      <w:pPr>
        <w:tabs>
          <w:tab w:val="left" w:pos="5100"/>
        </w:tabs>
      </w:pPr>
      <w:r>
        <w:t xml:space="preserve">                                                                                          /-/ inż. Władysław Czarnecki</w:t>
      </w:r>
    </w:p>
    <w:p w:rsidR="00397E4D" w:rsidRDefault="00397E4D" w:rsidP="00397E4D"/>
    <w:p w:rsidR="00397E4D" w:rsidRDefault="00397E4D" w:rsidP="00397E4D"/>
    <w:p w:rsidR="00DA5A47" w:rsidRDefault="00E13BCF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4FBB"/>
    <w:multiLevelType w:val="hybridMultilevel"/>
    <w:tmpl w:val="D1CE6C90"/>
    <w:lvl w:ilvl="0" w:tplc="246CBFBA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072A0"/>
    <w:multiLevelType w:val="hybridMultilevel"/>
    <w:tmpl w:val="6E9CF732"/>
    <w:lvl w:ilvl="0" w:tplc="DD60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4D"/>
    <w:rsid w:val="000A0606"/>
    <w:rsid w:val="000B0809"/>
    <w:rsid w:val="00397E4D"/>
    <w:rsid w:val="00DD761F"/>
    <w:rsid w:val="00E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E4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E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7E4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97E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397E4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97E4D"/>
    <w:pPr>
      <w:tabs>
        <w:tab w:val="left" w:pos="2655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97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397E4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397E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E4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E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7E4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97E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397E4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97E4D"/>
    <w:pPr>
      <w:tabs>
        <w:tab w:val="left" w:pos="2655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97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397E4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397E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cp:lastPrinted>2016-11-21T12:03:00Z</cp:lastPrinted>
  <dcterms:created xsi:type="dcterms:W3CDTF">2016-11-21T11:45:00Z</dcterms:created>
  <dcterms:modified xsi:type="dcterms:W3CDTF">2016-11-21T12:10:00Z</dcterms:modified>
</cp:coreProperties>
</file>