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30" w:rsidRDefault="00CA7F30" w:rsidP="00CA7F30">
      <w:pPr>
        <w:pStyle w:val="Tytu"/>
      </w:pPr>
      <w:r>
        <w:t>Zarządzenie Nr 18 /2017</w:t>
      </w:r>
    </w:p>
    <w:p w:rsidR="00CA7F30" w:rsidRDefault="00CA7F30" w:rsidP="00CA7F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Wójta Gminy Gielniów </w:t>
      </w:r>
    </w:p>
    <w:p w:rsidR="00CA7F30" w:rsidRDefault="00CA7F30" w:rsidP="00CA7F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21 marca 2017r</w:t>
      </w:r>
    </w:p>
    <w:p w:rsidR="00CA7F30" w:rsidRDefault="00CA7F30" w:rsidP="00CA7F30">
      <w:pPr>
        <w:jc w:val="center"/>
        <w:rPr>
          <w:b/>
          <w:bCs/>
          <w:sz w:val="28"/>
        </w:rPr>
      </w:pPr>
    </w:p>
    <w:p w:rsidR="00CA7F30" w:rsidRDefault="00CA7F30" w:rsidP="00CA7F30">
      <w:pPr>
        <w:pStyle w:val="Tekstpodstawowy"/>
        <w:rPr>
          <w:b w:val="0"/>
          <w:bCs w:val="0"/>
        </w:rPr>
      </w:pPr>
      <w:r>
        <w:rPr>
          <w:b w:val="0"/>
          <w:bCs w:val="0"/>
        </w:rPr>
        <w:t>w sprawie : ogłoszenia rokowań po drugim przetargu na  nieruchomość gruntową .</w:t>
      </w:r>
    </w:p>
    <w:p w:rsidR="00CA7F30" w:rsidRDefault="00CA7F30" w:rsidP="00CA7F30"/>
    <w:p w:rsidR="00CA7F30" w:rsidRDefault="00CA7F30" w:rsidP="00CA7F30">
      <w:r>
        <w:t xml:space="preserve">  </w:t>
      </w:r>
    </w:p>
    <w:p w:rsidR="00CA7F30" w:rsidRDefault="00CA7F30" w:rsidP="00CA7F30">
      <w:pPr>
        <w:pStyle w:val="Tekstpodstawowy2"/>
      </w:pPr>
      <w:r>
        <w:t xml:space="preserve"> Na podstawie art.30 ust.2 pkt.3 ustawy z dnia 8 marca 1990r o samorządzie gminnym (</w:t>
      </w:r>
      <w:r w:rsidRPr="00784880">
        <w:t>tekst jednolity Dz. U. z 2016r , poz. 446 ze zm</w:t>
      </w:r>
      <w:r w:rsidRPr="0063562F">
        <w:rPr>
          <w:u w:val="single"/>
        </w:rPr>
        <w:t>.</w:t>
      </w:r>
      <w:r>
        <w:t xml:space="preserve">) oraz § 28  ust.1 , art.37 ust.1 , art.38 ust.1 i 2, art. 39 ust.2 oraz art.67 ust.2 pkt.4  ustawy z  dnia 21 sierpnia 1997r o gospodarce nieruchomościami  ( jednolity tekst z 2016r poz. 2147) , Rozporządzenia Rady Ministrów z dnia 14 września 2004r  w sprawie sposobu i trybu przeprowadzania przetargów oraz rokowań na zbycie nieruchomości (j.t. </w:t>
      </w:r>
      <w:r w:rsidRPr="00784880">
        <w:t>Dz. U. z 2014r ,</w:t>
      </w:r>
      <w:r>
        <w:t xml:space="preserve"> </w:t>
      </w:r>
      <w:r w:rsidRPr="00784880">
        <w:t>poz. 1490 ze zm.)</w:t>
      </w:r>
      <w:r>
        <w:t xml:space="preserve">  zarządzam , co następuje:</w:t>
      </w:r>
    </w:p>
    <w:p w:rsidR="00CA7F30" w:rsidRDefault="00CA7F30" w:rsidP="00CA7F30">
      <w:pPr>
        <w:jc w:val="both"/>
      </w:pPr>
    </w:p>
    <w:p w:rsidR="00CA7F30" w:rsidRDefault="00CA7F30" w:rsidP="00CA7F30">
      <w:pPr>
        <w:jc w:val="center"/>
      </w:pPr>
    </w:p>
    <w:p w:rsidR="00CA7F30" w:rsidRDefault="00CA7F30" w:rsidP="00CA7F30">
      <w:pPr>
        <w:jc w:val="center"/>
      </w:pPr>
      <w:r>
        <w:t>§ 1</w:t>
      </w:r>
    </w:p>
    <w:p w:rsidR="00CA7F30" w:rsidRDefault="00CA7F30" w:rsidP="00CA7F30">
      <w:pPr>
        <w:jc w:val="center"/>
      </w:pPr>
    </w:p>
    <w:p w:rsidR="00CA7F30" w:rsidRDefault="00CA7F30" w:rsidP="00CA7F30">
      <w:pPr>
        <w:jc w:val="both"/>
      </w:pPr>
      <w:r>
        <w:t xml:space="preserve">Ustala się  cenę wywoławczą do rokowań po drugim przetargu ustnym nieograniczonym na sprzedaż  nieruchomości położonej w obrębie wsi Gielniów oznaczonej  Nr działki  1551 o  powierzchni 0,0939ha w wysokości – 400,00 zł netto </w:t>
      </w:r>
    </w:p>
    <w:p w:rsidR="00CA7F30" w:rsidRDefault="00CA7F30" w:rsidP="00CA7F30">
      <w:pPr>
        <w:jc w:val="center"/>
      </w:pPr>
    </w:p>
    <w:p w:rsidR="00CA7F30" w:rsidRDefault="00CA7F30" w:rsidP="00CA7F30">
      <w:pPr>
        <w:jc w:val="center"/>
      </w:pPr>
      <w:r>
        <w:t>§  2</w:t>
      </w:r>
    </w:p>
    <w:p w:rsidR="00CA7F30" w:rsidRDefault="00CA7F30" w:rsidP="00CA7F30">
      <w:pPr>
        <w:rPr>
          <w:b/>
          <w:bCs/>
        </w:rPr>
      </w:pPr>
    </w:p>
    <w:p w:rsidR="00CA7F30" w:rsidRDefault="00CA7F30" w:rsidP="00CA7F30">
      <w:pPr>
        <w:jc w:val="both"/>
      </w:pPr>
      <w:r>
        <w:t>Podać  do publicznej wiadomości ogłoszenie o rokowaniach na sprzedaż nieruchomości położonej w obrębie wsi Gielniów gm. Gielniów oznaczonej nr działki 1551 o pow.0,0939 ha, dla której Sąd Rejonowy w Przysusze prowadzi Księgę Wieczystą  nr 00003274/5 ( załącznik nr 1 do niniejszego zarządzenia)</w:t>
      </w:r>
    </w:p>
    <w:p w:rsidR="00CA7F30" w:rsidRDefault="00CA7F30" w:rsidP="00CA7F30">
      <w:pPr>
        <w:jc w:val="center"/>
      </w:pPr>
      <w:r>
        <w:t>§  3</w:t>
      </w:r>
    </w:p>
    <w:p w:rsidR="00CA7F30" w:rsidRDefault="00CA7F30" w:rsidP="00CA7F30">
      <w:pPr>
        <w:jc w:val="center"/>
      </w:pPr>
    </w:p>
    <w:p w:rsidR="00CA7F30" w:rsidRDefault="00CA7F30" w:rsidP="00CA7F30">
      <w:pPr>
        <w:pStyle w:val="Tekstpodstawowy2"/>
      </w:pPr>
      <w:r>
        <w:t xml:space="preserve">Komisja przeprowadzi rokowania  zgodnie  z Regulaminem Rokowań (załącznik nr 2 do niniejszego zarządzenia) . </w:t>
      </w:r>
    </w:p>
    <w:p w:rsidR="00CA7F30" w:rsidRDefault="00CA7F30" w:rsidP="00CA7F30"/>
    <w:p w:rsidR="00CA7F30" w:rsidRDefault="00CA7F30" w:rsidP="00CA7F30">
      <w:pPr>
        <w:jc w:val="center"/>
      </w:pPr>
      <w:r>
        <w:t>§  4</w:t>
      </w:r>
    </w:p>
    <w:p w:rsidR="00CA7F30" w:rsidRDefault="00CA7F30" w:rsidP="00CA7F30">
      <w:pPr>
        <w:jc w:val="center"/>
      </w:pPr>
    </w:p>
    <w:p w:rsidR="00CA7F30" w:rsidRDefault="00CA7F30" w:rsidP="00CA7F30">
      <w:r>
        <w:t xml:space="preserve">Ogłoszenie o rokowaniach podaje się do  wiadomości publicznej  poprzez wywieszenie  na tablicy ogłoszeń Urzędu Gminy Gielniów  i  sołectwach Gminy Gielniów oraz w Biuletynie Informacji Publicznej </w:t>
      </w:r>
    </w:p>
    <w:p w:rsidR="00CA7F30" w:rsidRDefault="00CA7F30" w:rsidP="00CA7F30">
      <w:pPr>
        <w:jc w:val="center"/>
      </w:pPr>
      <w:r>
        <w:t>§  5</w:t>
      </w:r>
    </w:p>
    <w:p w:rsidR="00CA7F30" w:rsidRDefault="00CA7F30" w:rsidP="00CA7F30"/>
    <w:p w:rsidR="00CA7F30" w:rsidRDefault="00CA7F30" w:rsidP="00CA7F30">
      <w:r>
        <w:t>Zarządzenie wchodzi w życie z dniem podjęcia .</w:t>
      </w:r>
    </w:p>
    <w:p w:rsidR="00CA7F30" w:rsidRDefault="00CA7F30" w:rsidP="00CA7F30"/>
    <w:p w:rsidR="00CA7F30" w:rsidRDefault="00CA7F30" w:rsidP="00CA7F30"/>
    <w:p w:rsidR="00CA7F30" w:rsidRDefault="00CA7F30" w:rsidP="00CA7F30"/>
    <w:p w:rsidR="00CA7F30" w:rsidRDefault="00CA7F30" w:rsidP="00CA7F30"/>
    <w:p w:rsidR="00CA7F30" w:rsidRDefault="00CA7F30" w:rsidP="00CA7F30"/>
    <w:p w:rsidR="00CA7F30" w:rsidRDefault="00CA7F30" w:rsidP="00CA7F30">
      <w:pPr>
        <w:tabs>
          <w:tab w:val="left" w:pos="6771"/>
        </w:tabs>
        <w:jc w:val="both"/>
      </w:pPr>
      <w:r>
        <w:tab/>
      </w:r>
      <w:r w:rsidRPr="00FA23C0">
        <w:t>Wójt Gminy</w:t>
      </w:r>
    </w:p>
    <w:p w:rsidR="00CA7F30" w:rsidRPr="00FA23C0" w:rsidRDefault="00CA7F30" w:rsidP="00CA7F30">
      <w:pPr>
        <w:tabs>
          <w:tab w:val="left" w:pos="6771"/>
        </w:tabs>
        <w:jc w:val="both"/>
      </w:pPr>
    </w:p>
    <w:p w:rsidR="00CA7F30" w:rsidRPr="00FA23C0" w:rsidRDefault="00CA7F30" w:rsidP="00CA7F30">
      <w:pPr>
        <w:tabs>
          <w:tab w:val="left" w:pos="6771"/>
        </w:tabs>
        <w:jc w:val="both"/>
      </w:pPr>
      <w:r w:rsidRPr="00FA23C0">
        <w:t xml:space="preserve">                                                                                                       /-/ inż. Władysław  Czarnecki</w:t>
      </w:r>
    </w:p>
    <w:p w:rsidR="00CA7F30" w:rsidRPr="00FA23C0" w:rsidRDefault="00CA7F30" w:rsidP="00CA7F30">
      <w:pPr>
        <w:jc w:val="both"/>
      </w:pPr>
      <w:bookmarkStart w:id="0" w:name="_GoBack"/>
      <w:bookmarkEnd w:id="0"/>
    </w:p>
    <w:sectPr w:rsidR="00CA7F30" w:rsidRPr="00FA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30"/>
    <w:rsid w:val="0005681A"/>
    <w:rsid w:val="000B0809"/>
    <w:rsid w:val="00CA7F30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F3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A7F3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A7F3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7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A7F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A7F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F3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A7F3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A7F3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7F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A7F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A7F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2</cp:revision>
  <dcterms:created xsi:type="dcterms:W3CDTF">2017-04-03T12:15:00Z</dcterms:created>
  <dcterms:modified xsi:type="dcterms:W3CDTF">2017-04-03T12:17:00Z</dcterms:modified>
</cp:coreProperties>
</file>