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CD" w:rsidRDefault="009A53CD" w:rsidP="009A53CD">
      <w:pPr>
        <w:jc w:val="center"/>
        <w:rPr>
          <w:sz w:val="28"/>
          <w:szCs w:val="28"/>
        </w:rPr>
      </w:pPr>
    </w:p>
    <w:p w:rsidR="009A53CD" w:rsidRPr="009A53CD" w:rsidRDefault="009A53CD" w:rsidP="009A53CD">
      <w:pPr>
        <w:jc w:val="center"/>
        <w:rPr>
          <w:b/>
          <w:sz w:val="28"/>
          <w:szCs w:val="28"/>
        </w:rPr>
      </w:pPr>
      <w:r w:rsidRPr="009A53CD">
        <w:rPr>
          <w:b/>
          <w:sz w:val="28"/>
          <w:szCs w:val="28"/>
        </w:rPr>
        <w:t>Projekt</w:t>
      </w:r>
      <w:r>
        <w:rPr>
          <w:b/>
          <w:sz w:val="28"/>
          <w:szCs w:val="28"/>
        </w:rPr>
        <w:t xml:space="preserve"> Uchwały</w:t>
      </w:r>
    </w:p>
    <w:p w:rsidR="009A53CD" w:rsidRDefault="00E41D5C" w:rsidP="009A53CD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 ………………….</w:t>
      </w:r>
    </w:p>
    <w:p w:rsidR="00E41D5C" w:rsidRDefault="00E41D5C" w:rsidP="009A53CD">
      <w:pPr>
        <w:jc w:val="center"/>
        <w:rPr>
          <w:sz w:val="28"/>
          <w:szCs w:val="28"/>
        </w:rPr>
      </w:pPr>
      <w:r>
        <w:rPr>
          <w:sz w:val="28"/>
          <w:szCs w:val="28"/>
        </w:rPr>
        <w:t>Rady Gminy Gielniów</w:t>
      </w:r>
    </w:p>
    <w:p w:rsidR="00E41D5C" w:rsidRDefault="00E41D5C" w:rsidP="009A53CD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……………………………….</w:t>
      </w:r>
    </w:p>
    <w:p w:rsidR="004B2D17" w:rsidRPr="00467DDF" w:rsidRDefault="004B2D17" w:rsidP="009A53CD">
      <w:pPr>
        <w:rPr>
          <w:sz w:val="28"/>
          <w:szCs w:val="28"/>
        </w:rPr>
      </w:pPr>
    </w:p>
    <w:p w:rsidR="00993073" w:rsidRPr="00467DDF" w:rsidRDefault="00993073" w:rsidP="00467DDF">
      <w:pPr>
        <w:jc w:val="right"/>
        <w:rPr>
          <w:sz w:val="28"/>
          <w:szCs w:val="28"/>
        </w:rPr>
      </w:pPr>
    </w:p>
    <w:p w:rsidR="00993073" w:rsidRPr="00BF67CA" w:rsidRDefault="00993073" w:rsidP="00BF67CA">
      <w:pPr>
        <w:jc w:val="center"/>
        <w:rPr>
          <w:b/>
          <w:i/>
          <w:sz w:val="28"/>
          <w:szCs w:val="28"/>
        </w:rPr>
      </w:pPr>
      <w:r w:rsidRPr="00BF67CA">
        <w:rPr>
          <w:b/>
          <w:i/>
          <w:sz w:val="28"/>
          <w:szCs w:val="28"/>
        </w:rPr>
        <w:t>W sprawie</w:t>
      </w:r>
      <w:r w:rsidR="009A53CD" w:rsidRPr="00BF67CA">
        <w:rPr>
          <w:b/>
          <w:i/>
          <w:sz w:val="28"/>
          <w:szCs w:val="28"/>
        </w:rPr>
        <w:t xml:space="preserve"> przyjęcia rocznego  programu współpracy G</w:t>
      </w:r>
      <w:r w:rsidRPr="00BF67CA">
        <w:rPr>
          <w:b/>
          <w:i/>
          <w:sz w:val="28"/>
          <w:szCs w:val="28"/>
        </w:rPr>
        <w:t xml:space="preserve">miny Gielniów z organizacjami pozarządowymi </w:t>
      </w:r>
      <w:r w:rsidR="009A53CD" w:rsidRPr="00BF67CA">
        <w:rPr>
          <w:b/>
          <w:i/>
          <w:sz w:val="28"/>
          <w:szCs w:val="28"/>
        </w:rPr>
        <w:t xml:space="preserve">oraz innymi </w:t>
      </w:r>
      <w:r w:rsidRPr="00BF67CA">
        <w:rPr>
          <w:b/>
          <w:i/>
          <w:sz w:val="28"/>
          <w:szCs w:val="28"/>
        </w:rPr>
        <w:t xml:space="preserve"> podmiotami</w:t>
      </w:r>
      <w:r w:rsidR="009A53CD" w:rsidRPr="00BF67CA">
        <w:rPr>
          <w:b/>
          <w:i/>
          <w:sz w:val="28"/>
          <w:szCs w:val="28"/>
        </w:rPr>
        <w:t xml:space="preserve"> prowadzącymi działalność pożytku publicznego.</w:t>
      </w:r>
    </w:p>
    <w:p w:rsidR="00993073" w:rsidRPr="00BF67CA" w:rsidRDefault="003C4D37" w:rsidP="00BF67CA">
      <w:pPr>
        <w:jc w:val="center"/>
        <w:rPr>
          <w:i/>
          <w:sz w:val="28"/>
          <w:szCs w:val="28"/>
        </w:rPr>
      </w:pPr>
      <w:r w:rsidRPr="00BF67CA">
        <w:rPr>
          <w:i/>
          <w:sz w:val="28"/>
          <w:szCs w:val="28"/>
        </w:rPr>
        <w:t xml:space="preserve">Na podstawie art. 5a ust. I ustawy z dnia </w:t>
      </w:r>
      <w:r w:rsidR="00993073" w:rsidRPr="00BF67CA">
        <w:rPr>
          <w:i/>
          <w:sz w:val="28"/>
          <w:szCs w:val="28"/>
        </w:rPr>
        <w:t>24 KWIETNIA 2003R. O działalności pożytku publicznego i o wolontariacie( Dz.U. z 2016r. poz.239</w:t>
      </w:r>
      <w:r w:rsidR="00993073" w:rsidRPr="00BF67CA">
        <w:rPr>
          <w:i/>
          <w:sz w:val="28"/>
          <w:szCs w:val="28"/>
          <w:vertAlign w:val="superscript"/>
        </w:rPr>
        <w:t>1</w:t>
      </w:r>
      <w:r w:rsidR="00993073" w:rsidRPr="00BF67CA">
        <w:rPr>
          <w:i/>
          <w:sz w:val="28"/>
          <w:szCs w:val="28"/>
        </w:rPr>
        <w:t>0, Rada Gminy Gielniów uchwala co następuje:</w:t>
      </w:r>
    </w:p>
    <w:p w:rsidR="00993073" w:rsidRPr="00467DDF" w:rsidRDefault="00993073">
      <w:pPr>
        <w:rPr>
          <w:sz w:val="28"/>
          <w:szCs w:val="28"/>
        </w:rPr>
      </w:pPr>
    </w:p>
    <w:p w:rsidR="00993073" w:rsidRPr="00467DDF" w:rsidRDefault="00993073">
      <w:pPr>
        <w:rPr>
          <w:sz w:val="28"/>
          <w:szCs w:val="28"/>
        </w:rPr>
      </w:pPr>
    </w:p>
    <w:p w:rsidR="00993073" w:rsidRPr="00467DDF" w:rsidRDefault="00993073" w:rsidP="00E41D5C">
      <w:pPr>
        <w:tabs>
          <w:tab w:val="center" w:pos="4536"/>
        </w:tabs>
        <w:rPr>
          <w:sz w:val="28"/>
          <w:szCs w:val="28"/>
        </w:rPr>
      </w:pPr>
      <w:r w:rsidRPr="00467DDF">
        <w:rPr>
          <w:sz w:val="28"/>
          <w:szCs w:val="28"/>
        </w:rPr>
        <w:t xml:space="preserve">                                                           </w:t>
      </w:r>
      <w:r w:rsidR="00E41D5C">
        <w:rPr>
          <w:sz w:val="28"/>
          <w:szCs w:val="28"/>
        </w:rPr>
        <w:t xml:space="preserve">1 </w:t>
      </w:r>
      <w:r w:rsidR="00280EF0">
        <w:rPr>
          <w:sz w:val="28"/>
          <w:szCs w:val="28"/>
        </w:rPr>
        <w:t>§</w:t>
      </w:r>
    </w:p>
    <w:p w:rsidR="00993073" w:rsidRPr="00467DDF" w:rsidRDefault="00993073" w:rsidP="00993073">
      <w:pPr>
        <w:rPr>
          <w:sz w:val="28"/>
          <w:szCs w:val="28"/>
        </w:rPr>
      </w:pPr>
      <w:r w:rsidRPr="00467DDF">
        <w:rPr>
          <w:sz w:val="28"/>
          <w:szCs w:val="28"/>
        </w:rPr>
        <w:t xml:space="preserve">Uchwala się </w:t>
      </w:r>
      <w:r w:rsidR="009A53CD">
        <w:rPr>
          <w:sz w:val="28"/>
          <w:szCs w:val="28"/>
        </w:rPr>
        <w:t xml:space="preserve">po przeprowadzonych konsultacjach „Roczny </w:t>
      </w:r>
      <w:r w:rsidRPr="00467DDF">
        <w:rPr>
          <w:sz w:val="28"/>
          <w:szCs w:val="28"/>
        </w:rPr>
        <w:t>program współpracy Gminy Gielniów</w:t>
      </w:r>
      <w:r w:rsidR="009A53CD">
        <w:rPr>
          <w:sz w:val="28"/>
          <w:szCs w:val="28"/>
        </w:rPr>
        <w:t xml:space="preserve"> z organizacjami pozarządowymi oraz</w:t>
      </w:r>
      <w:r w:rsidRPr="00467DDF">
        <w:rPr>
          <w:sz w:val="28"/>
          <w:szCs w:val="28"/>
        </w:rPr>
        <w:t xml:space="preserve"> innymi podmiotam</w:t>
      </w:r>
      <w:r w:rsidR="009A53CD">
        <w:rPr>
          <w:sz w:val="28"/>
          <w:szCs w:val="28"/>
        </w:rPr>
        <w:t>i prowadzącymi działalność pożytku publicznego na 2018 rok” w brzmieniu stanowiącym załącznik Nr 1 do niniejszej uchwały.</w:t>
      </w:r>
      <w:r w:rsidRPr="00467DDF">
        <w:rPr>
          <w:sz w:val="28"/>
          <w:szCs w:val="28"/>
        </w:rPr>
        <w:t xml:space="preserve"> </w:t>
      </w:r>
    </w:p>
    <w:p w:rsidR="00993073" w:rsidRPr="00467DDF" w:rsidRDefault="00993073" w:rsidP="00993073">
      <w:pPr>
        <w:rPr>
          <w:sz w:val="28"/>
          <w:szCs w:val="28"/>
        </w:rPr>
      </w:pPr>
      <w:r w:rsidRPr="00467DDF">
        <w:rPr>
          <w:sz w:val="28"/>
          <w:szCs w:val="28"/>
        </w:rPr>
        <w:t xml:space="preserve">                                                   </w:t>
      </w:r>
      <w:r w:rsidR="00280EF0">
        <w:rPr>
          <w:sz w:val="28"/>
          <w:szCs w:val="28"/>
        </w:rPr>
        <w:t xml:space="preserve">     </w:t>
      </w:r>
      <w:r w:rsidRPr="00467DDF">
        <w:rPr>
          <w:sz w:val="28"/>
          <w:szCs w:val="28"/>
        </w:rPr>
        <w:t xml:space="preserve">   </w:t>
      </w:r>
      <w:r w:rsidR="00280EF0">
        <w:rPr>
          <w:sz w:val="28"/>
          <w:szCs w:val="28"/>
        </w:rPr>
        <w:t>2 §</w:t>
      </w:r>
    </w:p>
    <w:p w:rsidR="00993073" w:rsidRPr="00467DDF" w:rsidRDefault="00993073" w:rsidP="00993073">
      <w:pPr>
        <w:rPr>
          <w:sz w:val="28"/>
          <w:szCs w:val="28"/>
        </w:rPr>
      </w:pPr>
      <w:r w:rsidRPr="00467DDF">
        <w:rPr>
          <w:sz w:val="28"/>
          <w:szCs w:val="28"/>
        </w:rPr>
        <w:t>Wykonanie uchwały powierza się Wójtowi Gminy Gielniów.</w:t>
      </w:r>
    </w:p>
    <w:p w:rsidR="00993073" w:rsidRPr="00467DDF" w:rsidRDefault="00993073" w:rsidP="00993073">
      <w:pPr>
        <w:rPr>
          <w:sz w:val="28"/>
          <w:szCs w:val="28"/>
        </w:rPr>
      </w:pPr>
    </w:p>
    <w:p w:rsidR="00993073" w:rsidRPr="00467DDF" w:rsidRDefault="00993073" w:rsidP="00993073">
      <w:pPr>
        <w:rPr>
          <w:sz w:val="28"/>
          <w:szCs w:val="28"/>
        </w:rPr>
      </w:pPr>
      <w:r w:rsidRPr="00467DDF">
        <w:rPr>
          <w:sz w:val="28"/>
          <w:szCs w:val="28"/>
        </w:rPr>
        <w:t xml:space="preserve">                                                    </w:t>
      </w:r>
      <w:r w:rsidR="00280EF0">
        <w:rPr>
          <w:sz w:val="28"/>
          <w:szCs w:val="28"/>
        </w:rPr>
        <w:t xml:space="preserve">   </w:t>
      </w:r>
      <w:bookmarkStart w:id="0" w:name="_GoBack"/>
      <w:bookmarkEnd w:id="0"/>
      <w:r w:rsidRPr="00467DDF">
        <w:rPr>
          <w:sz w:val="28"/>
          <w:szCs w:val="28"/>
        </w:rPr>
        <w:t xml:space="preserve">    3 </w:t>
      </w:r>
      <w:r w:rsidR="00280EF0">
        <w:rPr>
          <w:sz w:val="28"/>
          <w:szCs w:val="28"/>
        </w:rPr>
        <w:t>§</w:t>
      </w:r>
    </w:p>
    <w:p w:rsidR="00993073" w:rsidRPr="00467DDF" w:rsidRDefault="00993073" w:rsidP="00993073">
      <w:pPr>
        <w:rPr>
          <w:sz w:val="28"/>
          <w:szCs w:val="28"/>
        </w:rPr>
      </w:pPr>
      <w:r w:rsidRPr="00467DDF">
        <w:rPr>
          <w:sz w:val="28"/>
          <w:szCs w:val="28"/>
        </w:rPr>
        <w:t xml:space="preserve">Uchwała </w:t>
      </w:r>
      <w:r w:rsidR="009A53CD">
        <w:rPr>
          <w:sz w:val="28"/>
          <w:szCs w:val="28"/>
        </w:rPr>
        <w:t>wchodzi w życie po upływie 14 dni od ogłoszenia w Dzienniku Urzędowym Województwa Mazowieckiego</w:t>
      </w:r>
      <w:r w:rsidRPr="00467DDF">
        <w:rPr>
          <w:sz w:val="28"/>
          <w:szCs w:val="28"/>
        </w:rPr>
        <w:t>.</w:t>
      </w:r>
    </w:p>
    <w:p w:rsidR="00430DF8" w:rsidRPr="00467DDF" w:rsidRDefault="00430DF8" w:rsidP="00993073">
      <w:pPr>
        <w:rPr>
          <w:sz w:val="28"/>
          <w:szCs w:val="28"/>
        </w:rPr>
      </w:pPr>
    </w:p>
    <w:p w:rsidR="00430DF8" w:rsidRPr="00467DDF" w:rsidRDefault="00430DF8" w:rsidP="00993073">
      <w:pPr>
        <w:rPr>
          <w:sz w:val="28"/>
          <w:szCs w:val="28"/>
        </w:rPr>
      </w:pPr>
    </w:p>
    <w:p w:rsidR="00430DF8" w:rsidRDefault="00430DF8" w:rsidP="00993073">
      <w:pPr>
        <w:rPr>
          <w:sz w:val="28"/>
          <w:szCs w:val="28"/>
        </w:rPr>
      </w:pPr>
    </w:p>
    <w:p w:rsidR="00467DDF" w:rsidRDefault="00467DDF" w:rsidP="00993073"/>
    <w:p w:rsidR="00430DF8" w:rsidRDefault="00430DF8" w:rsidP="00993073"/>
    <w:p w:rsidR="00430DF8" w:rsidRDefault="00430DF8" w:rsidP="00993073"/>
    <w:p w:rsidR="00430DF8" w:rsidRDefault="00430DF8" w:rsidP="00993073"/>
    <w:p w:rsidR="00430DF8" w:rsidRDefault="00430DF8" w:rsidP="00993073"/>
    <w:p w:rsidR="00430DF8" w:rsidRDefault="00430DF8" w:rsidP="00993073"/>
    <w:p w:rsidR="00993073" w:rsidRPr="00467DDF" w:rsidRDefault="00993073" w:rsidP="00993073">
      <w:pPr>
        <w:rPr>
          <w:sz w:val="28"/>
          <w:szCs w:val="28"/>
        </w:rPr>
      </w:pPr>
    </w:p>
    <w:sectPr w:rsidR="00993073" w:rsidRPr="0046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0AB"/>
    <w:multiLevelType w:val="hybridMultilevel"/>
    <w:tmpl w:val="171A8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13B4"/>
    <w:multiLevelType w:val="hybridMultilevel"/>
    <w:tmpl w:val="6FDA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01E0"/>
    <w:multiLevelType w:val="hybridMultilevel"/>
    <w:tmpl w:val="A072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38E1"/>
    <w:multiLevelType w:val="hybridMultilevel"/>
    <w:tmpl w:val="92DA45CA"/>
    <w:lvl w:ilvl="0" w:tplc="09069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770563"/>
    <w:multiLevelType w:val="hybridMultilevel"/>
    <w:tmpl w:val="90B85BA2"/>
    <w:lvl w:ilvl="0" w:tplc="356CC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97139A"/>
    <w:multiLevelType w:val="hybridMultilevel"/>
    <w:tmpl w:val="85221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256D1"/>
    <w:multiLevelType w:val="hybridMultilevel"/>
    <w:tmpl w:val="F9B8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73"/>
    <w:rsid w:val="000013E2"/>
    <w:rsid w:val="00280EF0"/>
    <w:rsid w:val="00341662"/>
    <w:rsid w:val="003C4D37"/>
    <w:rsid w:val="00430DF8"/>
    <w:rsid w:val="00467DDF"/>
    <w:rsid w:val="004B2D17"/>
    <w:rsid w:val="004B3D27"/>
    <w:rsid w:val="006208A1"/>
    <w:rsid w:val="006D0590"/>
    <w:rsid w:val="00742876"/>
    <w:rsid w:val="008655D2"/>
    <w:rsid w:val="00993073"/>
    <w:rsid w:val="009A53CD"/>
    <w:rsid w:val="00BC03D2"/>
    <w:rsid w:val="00BF67CA"/>
    <w:rsid w:val="00C86AA2"/>
    <w:rsid w:val="00D209E3"/>
    <w:rsid w:val="00D24AEC"/>
    <w:rsid w:val="00E41D5C"/>
    <w:rsid w:val="00EB6E36"/>
    <w:rsid w:val="00E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6FD8"/>
  <w15:chartTrackingRefBased/>
  <w15:docId w15:val="{D734F58E-C7BF-4B93-AB32-407E2513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5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Gmina Gielniów</cp:lastModifiedBy>
  <cp:revision>10</cp:revision>
  <cp:lastPrinted>2017-10-24T11:11:00Z</cp:lastPrinted>
  <dcterms:created xsi:type="dcterms:W3CDTF">2017-10-04T12:21:00Z</dcterms:created>
  <dcterms:modified xsi:type="dcterms:W3CDTF">2017-11-13T07:56:00Z</dcterms:modified>
</cp:coreProperties>
</file>